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CDB" w:rsidRDefault="00D45CDB" w:rsidP="00BA4D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D45CDB" w:rsidRDefault="00D45CDB" w:rsidP="00BA4D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D45CDB" w:rsidRDefault="00D45CDB" w:rsidP="00BA4D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D45CDB" w:rsidRDefault="00D45CDB" w:rsidP="00D45CDB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sz w:val="72"/>
          <w:szCs w:val="72"/>
        </w:rPr>
      </w:pPr>
      <w:r w:rsidRPr="009346BE">
        <w:rPr>
          <w:rFonts w:ascii="Segoe UI" w:hAnsi="Segoe UI" w:cs="Segoe UI"/>
          <w:b/>
          <w:sz w:val="72"/>
          <w:szCs w:val="72"/>
        </w:rPr>
        <w:t xml:space="preserve">Obec </w:t>
      </w:r>
      <w:r w:rsidR="00FA2E35" w:rsidRPr="00FA2E35">
        <w:rPr>
          <w:rFonts w:ascii="Segoe UI" w:hAnsi="Segoe UI" w:cs="Segoe UI"/>
          <w:b/>
          <w:sz w:val="72"/>
          <w:szCs w:val="72"/>
        </w:rPr>
        <w:t>Kluky</w:t>
      </w:r>
      <w:r w:rsidR="00FA2E35">
        <w:rPr>
          <w:rFonts w:ascii="Segoe UI" w:hAnsi="Segoe UI" w:cs="Segoe UI"/>
          <w:b/>
          <w:sz w:val="72"/>
          <w:szCs w:val="72"/>
        </w:rPr>
        <w:t>,</w:t>
      </w:r>
    </w:p>
    <w:p w:rsidR="00FA2E35" w:rsidRPr="00FA2E35" w:rsidRDefault="00FA2E35" w:rsidP="00D45CDB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sz w:val="72"/>
          <w:szCs w:val="72"/>
        </w:rPr>
      </w:pPr>
      <w:r w:rsidRPr="00FA2E35">
        <w:rPr>
          <w:rFonts w:ascii="Segoe UI" w:hAnsi="Segoe UI" w:cs="Segoe UI"/>
          <w:b/>
          <w:sz w:val="72"/>
          <w:szCs w:val="72"/>
        </w:rPr>
        <w:t>Kluky 56, 285 45 Kluky</w:t>
      </w:r>
    </w:p>
    <w:p w:rsidR="00D45CDB" w:rsidRPr="00FA2E35" w:rsidRDefault="00D45CDB" w:rsidP="00D45CDB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sz w:val="56"/>
          <w:szCs w:val="56"/>
        </w:rPr>
      </w:pPr>
      <w:bookmarkStart w:id="0" w:name="_GoBack"/>
      <w:bookmarkEnd w:id="0"/>
    </w:p>
    <w:p w:rsidR="00D45CDB" w:rsidRDefault="00D45CDB" w:rsidP="00FA2E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72"/>
          <w:szCs w:val="72"/>
        </w:rPr>
      </w:pPr>
    </w:p>
    <w:p w:rsidR="006A6B11" w:rsidRPr="006A6B11" w:rsidRDefault="009346BE" w:rsidP="00D45CDB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sz w:val="72"/>
          <w:szCs w:val="72"/>
        </w:rPr>
      </w:pPr>
      <w:r>
        <w:rPr>
          <w:rFonts w:ascii="Segoe UI" w:hAnsi="Segoe UI" w:cs="Segoe UI"/>
          <w:b/>
          <w:sz w:val="72"/>
          <w:szCs w:val="72"/>
        </w:rPr>
        <w:t>Zpracování a o</w:t>
      </w:r>
      <w:r w:rsidR="00CD15F3" w:rsidRPr="00CD15F3">
        <w:rPr>
          <w:rFonts w:ascii="Segoe UI" w:hAnsi="Segoe UI" w:cs="Segoe UI"/>
          <w:b/>
          <w:sz w:val="72"/>
          <w:szCs w:val="72"/>
        </w:rPr>
        <w:t>chrana</w:t>
      </w:r>
      <w:r w:rsidR="006A6B11" w:rsidRPr="00CD15F3">
        <w:rPr>
          <w:rFonts w:ascii="Segoe UI" w:hAnsi="Segoe UI" w:cs="Segoe UI"/>
          <w:b/>
          <w:sz w:val="72"/>
          <w:szCs w:val="72"/>
        </w:rPr>
        <w:t xml:space="preserve"> osobních údajů a informací</w:t>
      </w:r>
    </w:p>
    <w:p w:rsidR="00D45CDB" w:rsidRDefault="00D45CDB" w:rsidP="00BA4D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D45CDB" w:rsidRDefault="00D45CDB" w:rsidP="00BA4D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F90779" w:rsidRPr="00D45CDB" w:rsidRDefault="00F90779" w:rsidP="00F90779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sz w:val="24"/>
          <w:szCs w:val="24"/>
        </w:rPr>
      </w:pPr>
    </w:p>
    <w:p w:rsidR="00D45CDB" w:rsidRDefault="00D45CDB" w:rsidP="00BA4D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F90779" w:rsidRDefault="00F90779">
      <w:pPr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br w:type="page"/>
      </w:r>
    </w:p>
    <w:p w:rsidR="00F90779" w:rsidRDefault="00F90779" w:rsidP="00F90779">
      <w:pPr>
        <w:rPr>
          <w:rFonts w:ascii="Segoe UI" w:hAnsi="Segoe UI" w:cs="Segoe UI"/>
          <w:sz w:val="19"/>
          <w:szCs w:val="19"/>
        </w:rPr>
      </w:pPr>
    </w:p>
    <w:p w:rsidR="00A527E9" w:rsidRDefault="00A527E9" w:rsidP="007309F3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Verze: </w:t>
      </w:r>
      <w:r w:rsidR="008860AC">
        <w:rPr>
          <w:rFonts w:ascii="Segoe UI" w:hAnsi="Segoe UI" w:cs="Segoe UI"/>
          <w:sz w:val="24"/>
          <w:szCs w:val="24"/>
        </w:rPr>
        <w:t>180525</w:t>
      </w:r>
    </w:p>
    <w:p w:rsidR="00D45CDB" w:rsidRPr="007309F3" w:rsidRDefault="00D45CDB" w:rsidP="007309F3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24"/>
          <w:szCs w:val="24"/>
        </w:rPr>
      </w:pPr>
      <w:proofErr w:type="gramStart"/>
      <w:r w:rsidRPr="007309F3">
        <w:rPr>
          <w:rFonts w:ascii="Segoe UI" w:hAnsi="Segoe UI" w:cs="Segoe UI"/>
          <w:sz w:val="24"/>
          <w:szCs w:val="24"/>
        </w:rPr>
        <w:t>Schválil:</w:t>
      </w:r>
      <w:r w:rsidR="009346BE">
        <w:rPr>
          <w:rFonts w:ascii="Segoe UI" w:hAnsi="Segoe UI" w:cs="Segoe UI"/>
          <w:sz w:val="24"/>
          <w:szCs w:val="24"/>
        </w:rPr>
        <w:t xml:space="preserve"> </w:t>
      </w:r>
      <w:r w:rsidR="00FA2E35">
        <w:rPr>
          <w:rFonts w:ascii="Segoe UI" w:hAnsi="Segoe UI" w:cs="Segoe UI"/>
          <w:sz w:val="24"/>
          <w:szCs w:val="24"/>
        </w:rPr>
        <w:t xml:space="preserve">  </w:t>
      </w:r>
      <w:proofErr w:type="gramEnd"/>
      <w:r w:rsidR="008860AC">
        <w:rPr>
          <w:rFonts w:ascii="Segoe UI" w:hAnsi="Segoe UI" w:cs="Segoe UI"/>
          <w:sz w:val="24"/>
          <w:szCs w:val="24"/>
        </w:rPr>
        <w:t xml:space="preserve">starosta  </w:t>
      </w:r>
      <w:r w:rsidR="00FA2E35" w:rsidRPr="00FA2E35">
        <w:rPr>
          <w:rFonts w:ascii="Segoe UI" w:hAnsi="Segoe UI" w:cs="Segoe UI"/>
          <w:sz w:val="24"/>
          <w:szCs w:val="24"/>
        </w:rPr>
        <w:t>Jaroslav Čálek</w:t>
      </w:r>
    </w:p>
    <w:p w:rsidR="00D45CDB" w:rsidRPr="007309F3" w:rsidRDefault="00D45CDB" w:rsidP="007309F3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24"/>
          <w:szCs w:val="24"/>
        </w:rPr>
      </w:pPr>
      <w:r w:rsidRPr="007309F3">
        <w:rPr>
          <w:rFonts w:ascii="Segoe UI" w:hAnsi="Segoe UI" w:cs="Segoe UI"/>
          <w:sz w:val="24"/>
          <w:szCs w:val="24"/>
        </w:rPr>
        <w:t>Platnost:</w:t>
      </w:r>
      <w:r w:rsidR="0052072D" w:rsidRPr="007309F3">
        <w:rPr>
          <w:rFonts w:ascii="Segoe UI" w:hAnsi="Segoe UI" w:cs="Segoe UI"/>
          <w:sz w:val="24"/>
          <w:szCs w:val="24"/>
        </w:rPr>
        <w:t xml:space="preserve"> </w:t>
      </w:r>
      <w:r w:rsidR="008860AC">
        <w:rPr>
          <w:rFonts w:ascii="Segoe UI" w:hAnsi="Segoe UI" w:cs="Segoe UI"/>
          <w:sz w:val="24"/>
          <w:szCs w:val="24"/>
        </w:rPr>
        <w:t>25. 5. 2018</w:t>
      </w:r>
    </w:p>
    <w:p w:rsidR="00BA16BF" w:rsidRPr="007309F3" w:rsidRDefault="00BA16BF" w:rsidP="007309F3">
      <w:pPr>
        <w:autoSpaceDE w:val="0"/>
        <w:autoSpaceDN w:val="0"/>
        <w:adjustRightInd w:val="0"/>
        <w:spacing w:before="120" w:after="0" w:line="240" w:lineRule="auto"/>
        <w:rPr>
          <w:rFonts w:ascii="Segoe UI" w:hAnsi="Segoe UI" w:cs="Segoe UI"/>
          <w:sz w:val="24"/>
          <w:szCs w:val="24"/>
        </w:rPr>
      </w:pPr>
      <w:r w:rsidRPr="007309F3">
        <w:rPr>
          <w:rFonts w:ascii="Segoe UI" w:hAnsi="Segoe UI" w:cs="Segoe UI"/>
          <w:sz w:val="24"/>
          <w:szCs w:val="24"/>
        </w:rPr>
        <w:t>Kategorie: Veřejné</w:t>
      </w:r>
    </w:p>
    <w:p w:rsidR="00BA16BF" w:rsidRDefault="00BA16BF" w:rsidP="00BA4D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52072D" w:rsidRDefault="0052072D" w:rsidP="00BA4D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52072D" w:rsidRDefault="0052072D" w:rsidP="00BA4D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52072D" w:rsidRDefault="0052072D" w:rsidP="00BA4D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8"/>
          <w:szCs w:val="28"/>
        </w:rPr>
      </w:pPr>
      <w:r w:rsidRPr="0052072D">
        <w:rPr>
          <w:rFonts w:ascii="Segoe UI" w:hAnsi="Segoe UI" w:cs="Segoe UI"/>
          <w:b/>
          <w:sz w:val="28"/>
          <w:szCs w:val="28"/>
        </w:rPr>
        <w:t>Historie změn dokumentu</w:t>
      </w:r>
    </w:p>
    <w:p w:rsidR="0052072D" w:rsidRPr="0052072D" w:rsidRDefault="0052072D" w:rsidP="00BA4D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8"/>
          <w:szCs w:val="28"/>
        </w:rPr>
      </w:pP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1559"/>
        <w:gridCol w:w="5848"/>
      </w:tblGrid>
      <w:tr w:rsidR="00BA16BF" w:rsidRPr="00015E06" w:rsidTr="00BA16BF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:rsidR="00D45CDB" w:rsidRPr="00BA16BF" w:rsidRDefault="00D45CDB" w:rsidP="00BA16BF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A16BF">
              <w:rPr>
                <w:rFonts w:ascii="Segoe UI" w:hAnsi="Segoe UI" w:cs="Segoe UI"/>
                <w:b/>
                <w:sz w:val="20"/>
                <w:szCs w:val="20"/>
              </w:rPr>
              <w:t>Datum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5CDB" w:rsidRPr="00BA16BF" w:rsidRDefault="00D45CDB" w:rsidP="00BA16BF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A16BF">
              <w:rPr>
                <w:rFonts w:ascii="Segoe UI" w:hAnsi="Segoe UI" w:cs="Segoe UI"/>
                <w:b/>
                <w:sz w:val="20"/>
                <w:szCs w:val="20"/>
              </w:rPr>
              <w:t>Verze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CDB" w:rsidRPr="00BA16BF" w:rsidRDefault="00D45CDB" w:rsidP="00BA16BF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A16BF">
              <w:rPr>
                <w:rFonts w:ascii="Segoe UI" w:hAnsi="Segoe UI" w:cs="Segoe UI"/>
                <w:b/>
                <w:sz w:val="20"/>
                <w:szCs w:val="20"/>
              </w:rPr>
              <w:t>Změnil</w:t>
            </w:r>
          </w:p>
        </w:tc>
        <w:tc>
          <w:tcPr>
            <w:tcW w:w="5848" w:type="dxa"/>
            <w:shd w:val="clear" w:color="auto" w:fill="auto"/>
            <w:vAlign w:val="center"/>
          </w:tcPr>
          <w:p w:rsidR="00D45CDB" w:rsidRPr="00BA16BF" w:rsidRDefault="00D45CDB" w:rsidP="00BA16BF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BA16BF">
              <w:rPr>
                <w:rFonts w:ascii="Segoe UI" w:hAnsi="Segoe UI" w:cs="Segoe UI"/>
                <w:b/>
                <w:sz w:val="20"/>
                <w:szCs w:val="20"/>
              </w:rPr>
              <w:t>Provedená změna</w:t>
            </w:r>
          </w:p>
        </w:tc>
      </w:tr>
      <w:tr w:rsidR="008860AC" w:rsidRPr="00015E06" w:rsidTr="002F542D">
        <w:tc>
          <w:tcPr>
            <w:tcW w:w="1242" w:type="dxa"/>
            <w:shd w:val="clear" w:color="auto" w:fill="auto"/>
          </w:tcPr>
          <w:p w:rsidR="008860AC" w:rsidRDefault="008860AC" w:rsidP="00D45CDB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860AC" w:rsidRDefault="008860AC" w:rsidP="002F542D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860AC" w:rsidRDefault="008860AC" w:rsidP="002F542D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</w:tc>
        <w:tc>
          <w:tcPr>
            <w:tcW w:w="5848" w:type="dxa"/>
            <w:shd w:val="clear" w:color="auto" w:fill="auto"/>
          </w:tcPr>
          <w:p w:rsidR="008860AC" w:rsidRDefault="008860AC" w:rsidP="002F542D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</w:tc>
      </w:tr>
      <w:tr w:rsidR="00FA2E35" w:rsidRPr="00015E06" w:rsidTr="002F542D">
        <w:tc>
          <w:tcPr>
            <w:tcW w:w="1242" w:type="dxa"/>
            <w:shd w:val="clear" w:color="auto" w:fill="auto"/>
          </w:tcPr>
          <w:p w:rsidR="00FA2E35" w:rsidRDefault="00FA2E35" w:rsidP="00D45CDB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2E35" w:rsidRDefault="00FA2E35" w:rsidP="002F542D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A2E35" w:rsidRDefault="00FA2E35" w:rsidP="002F542D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</w:tc>
        <w:tc>
          <w:tcPr>
            <w:tcW w:w="5848" w:type="dxa"/>
            <w:shd w:val="clear" w:color="auto" w:fill="auto"/>
          </w:tcPr>
          <w:p w:rsidR="00FA2E35" w:rsidRDefault="00FA2E35" w:rsidP="002F542D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</w:tc>
      </w:tr>
      <w:tr w:rsidR="00FA2E35" w:rsidRPr="00015E06" w:rsidTr="002F542D">
        <w:tc>
          <w:tcPr>
            <w:tcW w:w="1242" w:type="dxa"/>
            <w:shd w:val="clear" w:color="auto" w:fill="auto"/>
          </w:tcPr>
          <w:p w:rsidR="00FA2E35" w:rsidRDefault="00FA2E35" w:rsidP="00D45CDB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2E35" w:rsidRDefault="00FA2E35" w:rsidP="002F542D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A2E35" w:rsidRDefault="00FA2E35" w:rsidP="002F542D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</w:tc>
        <w:tc>
          <w:tcPr>
            <w:tcW w:w="5848" w:type="dxa"/>
            <w:shd w:val="clear" w:color="auto" w:fill="auto"/>
          </w:tcPr>
          <w:p w:rsidR="00FA2E35" w:rsidRDefault="00FA2E35" w:rsidP="002F542D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</w:tc>
      </w:tr>
      <w:tr w:rsidR="00A84FFA" w:rsidRPr="00015E06" w:rsidTr="002F542D">
        <w:tc>
          <w:tcPr>
            <w:tcW w:w="1242" w:type="dxa"/>
            <w:shd w:val="clear" w:color="auto" w:fill="auto"/>
          </w:tcPr>
          <w:p w:rsidR="00A84FFA" w:rsidRDefault="00A84FFA" w:rsidP="00D45CDB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84FFA" w:rsidRDefault="00A84FFA" w:rsidP="002F542D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84FFA" w:rsidRDefault="00A84FFA" w:rsidP="002F542D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</w:tc>
        <w:tc>
          <w:tcPr>
            <w:tcW w:w="5848" w:type="dxa"/>
            <w:shd w:val="clear" w:color="auto" w:fill="auto"/>
          </w:tcPr>
          <w:p w:rsidR="00A84FFA" w:rsidRDefault="00A84FFA" w:rsidP="002F542D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</w:p>
        </w:tc>
      </w:tr>
      <w:tr w:rsidR="008860AC" w:rsidRPr="00015E06" w:rsidTr="002F542D">
        <w:tc>
          <w:tcPr>
            <w:tcW w:w="1242" w:type="dxa"/>
            <w:shd w:val="clear" w:color="auto" w:fill="auto"/>
          </w:tcPr>
          <w:p w:rsidR="008860AC" w:rsidRDefault="008860AC" w:rsidP="00D45CDB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>25. 5. 2018</w:t>
            </w:r>
          </w:p>
        </w:tc>
        <w:tc>
          <w:tcPr>
            <w:tcW w:w="1276" w:type="dxa"/>
            <w:shd w:val="clear" w:color="auto" w:fill="auto"/>
          </w:tcPr>
          <w:p w:rsidR="008860AC" w:rsidRDefault="008860AC" w:rsidP="002F542D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>180525</w:t>
            </w:r>
          </w:p>
        </w:tc>
        <w:tc>
          <w:tcPr>
            <w:tcW w:w="1559" w:type="dxa"/>
            <w:shd w:val="clear" w:color="auto" w:fill="auto"/>
          </w:tcPr>
          <w:p w:rsidR="008860AC" w:rsidRDefault="00E757E8" w:rsidP="00E757E8">
            <w:pPr>
              <w:spacing w:after="0" w:line="24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FA2E35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Starosta </w:t>
            </w:r>
            <w:r w:rsidR="00FA2E35" w:rsidRPr="00FA2E35">
              <w:rPr>
                <w:rFonts w:ascii="Segoe UI" w:hAnsi="Segoe UI" w:cs="Segoe UI"/>
                <w:bCs/>
                <w:iCs/>
                <w:sz w:val="20"/>
                <w:szCs w:val="20"/>
              </w:rPr>
              <w:t>Jaroslav Čálek</w:t>
            </w:r>
          </w:p>
        </w:tc>
        <w:tc>
          <w:tcPr>
            <w:tcW w:w="5848" w:type="dxa"/>
            <w:shd w:val="clear" w:color="auto" w:fill="auto"/>
          </w:tcPr>
          <w:p w:rsidR="008860AC" w:rsidRDefault="008860AC" w:rsidP="002F542D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>Aktualizace dokumentu</w:t>
            </w:r>
          </w:p>
        </w:tc>
      </w:tr>
      <w:tr w:rsidR="008860AC" w:rsidRPr="00015E06" w:rsidTr="002F542D">
        <w:tc>
          <w:tcPr>
            <w:tcW w:w="1242" w:type="dxa"/>
            <w:shd w:val="clear" w:color="auto" w:fill="auto"/>
          </w:tcPr>
          <w:p w:rsidR="008860AC" w:rsidRPr="00D45CDB" w:rsidRDefault="008860AC" w:rsidP="00D45CDB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1. </w:t>
            </w:r>
            <w:r w:rsidRPr="00D45CDB">
              <w:rPr>
                <w:rFonts w:ascii="Segoe UI" w:hAnsi="Segoe UI" w:cs="Segoe UI"/>
                <w:bCs/>
                <w:iCs/>
                <w:sz w:val="20"/>
                <w:szCs w:val="20"/>
              </w:rPr>
              <w:t>12</w:t>
            </w: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>.</w:t>
            </w:r>
            <w:r w:rsidRPr="00D45CDB">
              <w:rPr>
                <w:rFonts w:ascii="Segoe UI" w:hAnsi="Segoe UI" w:cs="Segoe UI"/>
                <w:bCs/>
                <w:iCs/>
                <w:sz w:val="20"/>
                <w:szCs w:val="20"/>
              </w:rPr>
              <w:t xml:space="preserve"> 2017</w:t>
            </w:r>
          </w:p>
        </w:tc>
        <w:tc>
          <w:tcPr>
            <w:tcW w:w="1276" w:type="dxa"/>
            <w:shd w:val="clear" w:color="auto" w:fill="auto"/>
          </w:tcPr>
          <w:p w:rsidR="008860AC" w:rsidRPr="00D45CDB" w:rsidRDefault="008860AC" w:rsidP="002F542D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>171201</w:t>
            </w:r>
          </w:p>
        </w:tc>
        <w:tc>
          <w:tcPr>
            <w:tcW w:w="1559" w:type="dxa"/>
            <w:shd w:val="clear" w:color="auto" w:fill="auto"/>
          </w:tcPr>
          <w:p w:rsidR="008860AC" w:rsidRPr="00D45CDB" w:rsidRDefault="00FA2E35" w:rsidP="00A527E9">
            <w:pPr>
              <w:spacing w:line="24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 w:rsidRPr="00FA2E35">
              <w:rPr>
                <w:rFonts w:ascii="Segoe UI" w:hAnsi="Segoe UI" w:cs="Segoe UI"/>
                <w:bCs/>
                <w:iCs/>
                <w:sz w:val="20"/>
                <w:szCs w:val="20"/>
              </w:rPr>
              <w:t>Starosta Jaroslav Čálek</w:t>
            </w:r>
          </w:p>
        </w:tc>
        <w:tc>
          <w:tcPr>
            <w:tcW w:w="5848" w:type="dxa"/>
            <w:shd w:val="clear" w:color="auto" w:fill="auto"/>
          </w:tcPr>
          <w:p w:rsidR="008860AC" w:rsidRPr="00D45CDB" w:rsidRDefault="008860AC" w:rsidP="002F542D">
            <w:pPr>
              <w:spacing w:line="360" w:lineRule="auto"/>
              <w:rPr>
                <w:rFonts w:ascii="Segoe UI" w:hAnsi="Segoe UI" w:cs="Segoe UI"/>
                <w:bCs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iCs/>
                <w:sz w:val="20"/>
                <w:szCs w:val="20"/>
              </w:rPr>
              <w:t>Vystavení dokumentu</w:t>
            </w:r>
          </w:p>
        </w:tc>
      </w:tr>
      <w:tr w:rsidR="008860AC" w:rsidRPr="00015E06" w:rsidTr="002F542D">
        <w:tc>
          <w:tcPr>
            <w:tcW w:w="1242" w:type="dxa"/>
            <w:shd w:val="clear" w:color="auto" w:fill="auto"/>
          </w:tcPr>
          <w:p w:rsidR="008860AC" w:rsidRPr="00BA16BF" w:rsidRDefault="008860AC" w:rsidP="00CD15F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5. 11. 2017</w:t>
            </w:r>
          </w:p>
        </w:tc>
        <w:tc>
          <w:tcPr>
            <w:tcW w:w="1276" w:type="dxa"/>
            <w:shd w:val="clear" w:color="auto" w:fill="auto"/>
          </w:tcPr>
          <w:p w:rsidR="008860AC" w:rsidRPr="00D45CDB" w:rsidRDefault="008860AC" w:rsidP="00CD15F3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171105</w:t>
            </w:r>
          </w:p>
        </w:tc>
        <w:tc>
          <w:tcPr>
            <w:tcW w:w="1559" w:type="dxa"/>
            <w:shd w:val="clear" w:color="auto" w:fill="auto"/>
          </w:tcPr>
          <w:p w:rsidR="008860AC" w:rsidRPr="00D45CDB" w:rsidRDefault="00FA2E35" w:rsidP="00A527E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FA2E35">
              <w:rPr>
                <w:rFonts w:ascii="Segoe UI" w:hAnsi="Segoe UI" w:cs="Segoe UI"/>
                <w:bCs/>
                <w:iCs/>
                <w:sz w:val="20"/>
                <w:szCs w:val="20"/>
              </w:rPr>
              <w:t>Starosta Jaroslav Čálek</w:t>
            </w:r>
          </w:p>
        </w:tc>
        <w:tc>
          <w:tcPr>
            <w:tcW w:w="5848" w:type="dxa"/>
            <w:shd w:val="clear" w:color="auto" w:fill="auto"/>
          </w:tcPr>
          <w:p w:rsidR="008860AC" w:rsidRPr="00D45CDB" w:rsidRDefault="008860AC" w:rsidP="002F542D">
            <w:pPr>
              <w:spacing w:line="36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Vznik dokumentu </w:t>
            </w:r>
          </w:p>
        </w:tc>
      </w:tr>
    </w:tbl>
    <w:p w:rsidR="00D45CDB" w:rsidRDefault="00D45CDB" w:rsidP="00BA4D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D45CDB" w:rsidRDefault="00D45CDB" w:rsidP="00BA4D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D45CDB" w:rsidRDefault="00D45CDB" w:rsidP="00BA4D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D45CDB" w:rsidRDefault="00D45CDB" w:rsidP="00BA4D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D45CDB" w:rsidRDefault="00D45CDB" w:rsidP="00BA4D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D45CDB" w:rsidRDefault="00D45CDB" w:rsidP="00BA4D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D45CDB" w:rsidRDefault="00D45CDB" w:rsidP="00BA4D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F90779" w:rsidRDefault="00F90779">
      <w:pPr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br w:type="page"/>
      </w:r>
    </w:p>
    <w:p w:rsidR="00BA16BF" w:rsidRDefault="00BA16BF" w:rsidP="00BA4D4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</w:rPr>
      </w:pPr>
    </w:p>
    <w:p w:rsidR="00EE7E65" w:rsidRPr="00CD15F3" w:rsidRDefault="00CF59A2" w:rsidP="00447FC4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CD15F3">
        <w:rPr>
          <w:rFonts w:ascii="Segoe UI" w:hAnsi="Segoe UI" w:cs="Segoe UI"/>
          <w:sz w:val="22"/>
          <w:szCs w:val="22"/>
        </w:rPr>
        <w:t xml:space="preserve">Ochrana fyzických osob v souvislosti se zpracováním osobních údajů je základním právem. Ustanovení čl. 8 odst. 1 Listiny základních práv Evropské unie (dále jen „Listina“) a čl. 16 odst. 1 Smlouvy o fungování Evropské unie (dále jen „Smlouva o fungování EU“) přiznávají každému právo na ochranu osobních údajů, které se jej týkají. </w:t>
      </w:r>
      <w:r w:rsidR="00EE7E65" w:rsidRPr="00CD15F3">
        <w:rPr>
          <w:rFonts w:ascii="Segoe UI" w:hAnsi="Segoe UI" w:cs="Segoe UI"/>
          <w:sz w:val="22"/>
          <w:szCs w:val="22"/>
        </w:rPr>
        <w:t>Zpracování osobních údajů</w:t>
      </w:r>
      <w:r w:rsidR="00447FC4" w:rsidRPr="00CD15F3">
        <w:rPr>
          <w:rFonts w:ascii="Segoe UI" w:hAnsi="Segoe UI" w:cs="Segoe UI"/>
          <w:sz w:val="22"/>
          <w:szCs w:val="22"/>
        </w:rPr>
        <w:t xml:space="preserve"> fyzických osob (občanů, „subjektů údajů“)</w:t>
      </w:r>
      <w:r w:rsidR="00CD15F3">
        <w:rPr>
          <w:rFonts w:ascii="Segoe UI" w:hAnsi="Segoe UI" w:cs="Segoe UI"/>
          <w:sz w:val="22"/>
          <w:szCs w:val="22"/>
        </w:rPr>
        <w:t xml:space="preserve"> </w:t>
      </w:r>
      <w:r w:rsidR="00447FC4" w:rsidRPr="00CD15F3">
        <w:rPr>
          <w:rFonts w:ascii="Segoe UI" w:hAnsi="Segoe UI" w:cs="Segoe UI"/>
          <w:sz w:val="22"/>
          <w:szCs w:val="22"/>
        </w:rPr>
        <w:t xml:space="preserve">v rámci </w:t>
      </w:r>
      <w:r w:rsidR="008860AC">
        <w:rPr>
          <w:rFonts w:ascii="Segoe UI" w:hAnsi="Segoe UI" w:cs="Segoe UI"/>
          <w:sz w:val="22"/>
          <w:szCs w:val="22"/>
        </w:rPr>
        <w:t xml:space="preserve">Obce </w:t>
      </w:r>
      <w:r w:rsidR="00447FC4" w:rsidRPr="00CD15F3">
        <w:rPr>
          <w:rFonts w:ascii="Segoe UI" w:hAnsi="Segoe UI" w:cs="Segoe UI"/>
          <w:sz w:val="22"/>
          <w:szCs w:val="22"/>
        </w:rPr>
        <w:t xml:space="preserve">je prováděno ve prospěch těchto </w:t>
      </w:r>
      <w:r w:rsidR="00563AFA" w:rsidRPr="00CD15F3">
        <w:rPr>
          <w:rFonts w:ascii="Segoe UI" w:hAnsi="Segoe UI" w:cs="Segoe UI"/>
          <w:sz w:val="22"/>
          <w:szCs w:val="22"/>
        </w:rPr>
        <w:t>osob</w:t>
      </w:r>
      <w:r w:rsidR="00EE7E65" w:rsidRPr="00CD15F3">
        <w:rPr>
          <w:rFonts w:ascii="Segoe UI" w:hAnsi="Segoe UI" w:cs="Segoe UI"/>
          <w:sz w:val="22"/>
          <w:szCs w:val="22"/>
        </w:rPr>
        <w:t>. Právo na ochranu osobních údajů však není právem absolutním; musí být posuzováno v souvislosti se svou funkcí ve společnosti a v souladu se zásadou proporcionality musí být v rovnováze s dalšími základními právy.</w:t>
      </w:r>
    </w:p>
    <w:p w:rsidR="00CF59A2" w:rsidRPr="00CD15F3" w:rsidRDefault="00CF59A2" w:rsidP="003E2A7F">
      <w:pPr>
        <w:pStyle w:val="Default"/>
        <w:rPr>
          <w:rFonts w:ascii="Segoe UI" w:hAnsi="Segoe UI" w:cs="Segoe UI"/>
          <w:strike/>
          <w:color w:val="auto"/>
          <w:sz w:val="22"/>
          <w:szCs w:val="22"/>
        </w:rPr>
      </w:pPr>
    </w:p>
    <w:p w:rsidR="003E2A7F" w:rsidRPr="00CD15F3" w:rsidRDefault="003E2A7F" w:rsidP="00CA024D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CD15F3">
        <w:rPr>
          <w:rFonts w:ascii="Segoe UI" w:hAnsi="Segoe UI" w:cs="Segoe UI"/>
          <w:sz w:val="22"/>
          <w:szCs w:val="22"/>
        </w:rPr>
        <w:t xml:space="preserve">Obec </w:t>
      </w:r>
      <w:r w:rsidR="00FA2E35" w:rsidRPr="00FA2E35">
        <w:rPr>
          <w:rFonts w:ascii="Segoe UI" w:hAnsi="Segoe UI" w:cs="Segoe UI"/>
          <w:sz w:val="22"/>
          <w:szCs w:val="22"/>
        </w:rPr>
        <w:t>Kluky</w:t>
      </w:r>
      <w:r w:rsidR="009346BE">
        <w:rPr>
          <w:rFonts w:ascii="Segoe UI" w:hAnsi="Segoe UI" w:cs="Segoe UI"/>
          <w:sz w:val="22"/>
          <w:szCs w:val="22"/>
        </w:rPr>
        <w:t xml:space="preserve"> </w:t>
      </w:r>
      <w:r w:rsidR="00911BA1" w:rsidRPr="00CD15F3">
        <w:rPr>
          <w:rFonts w:ascii="Segoe UI" w:hAnsi="Segoe UI" w:cs="Segoe UI"/>
          <w:sz w:val="22"/>
          <w:szCs w:val="22"/>
        </w:rPr>
        <w:t xml:space="preserve">(dále jen Obec) </w:t>
      </w:r>
      <w:r w:rsidRPr="00CD15F3">
        <w:rPr>
          <w:rFonts w:ascii="Segoe UI" w:hAnsi="Segoe UI" w:cs="Segoe UI"/>
          <w:sz w:val="22"/>
          <w:szCs w:val="22"/>
        </w:rPr>
        <w:t xml:space="preserve">zpracovává osobní údaje </w:t>
      </w:r>
      <w:r w:rsidR="00447FC4" w:rsidRPr="00CD15F3">
        <w:rPr>
          <w:rFonts w:ascii="Segoe UI" w:hAnsi="Segoe UI" w:cs="Segoe UI"/>
          <w:sz w:val="22"/>
          <w:szCs w:val="22"/>
        </w:rPr>
        <w:t xml:space="preserve">a další informace týkající se </w:t>
      </w:r>
      <w:r w:rsidRPr="00CD15F3">
        <w:rPr>
          <w:rFonts w:ascii="Segoe UI" w:hAnsi="Segoe UI" w:cs="Segoe UI"/>
          <w:sz w:val="22"/>
          <w:szCs w:val="22"/>
        </w:rPr>
        <w:t xml:space="preserve">občanů </w:t>
      </w:r>
      <w:r w:rsidR="00EE7E65" w:rsidRPr="00CD15F3">
        <w:rPr>
          <w:rFonts w:ascii="Segoe UI" w:hAnsi="Segoe UI" w:cs="Segoe UI"/>
          <w:sz w:val="22"/>
          <w:szCs w:val="22"/>
        </w:rPr>
        <w:t xml:space="preserve">a dalších subjektů údajů </w:t>
      </w:r>
      <w:r w:rsidR="009346BE">
        <w:rPr>
          <w:rFonts w:ascii="Segoe UI" w:hAnsi="Segoe UI" w:cs="Segoe UI"/>
          <w:sz w:val="22"/>
          <w:szCs w:val="22"/>
        </w:rPr>
        <w:t>O</w:t>
      </w:r>
      <w:r w:rsidR="00447FC4" w:rsidRPr="00CD15F3">
        <w:rPr>
          <w:rFonts w:ascii="Segoe UI" w:hAnsi="Segoe UI" w:cs="Segoe UI"/>
          <w:sz w:val="22"/>
          <w:szCs w:val="22"/>
        </w:rPr>
        <w:t>bce</w:t>
      </w:r>
      <w:r w:rsidR="00DA1A8E" w:rsidRPr="00CD15F3">
        <w:rPr>
          <w:rFonts w:ascii="Segoe UI" w:hAnsi="Segoe UI" w:cs="Segoe UI"/>
          <w:sz w:val="22"/>
          <w:szCs w:val="22"/>
        </w:rPr>
        <w:t xml:space="preserve"> </w:t>
      </w:r>
      <w:r w:rsidR="00445110">
        <w:rPr>
          <w:rFonts w:ascii="Segoe UI" w:hAnsi="Segoe UI" w:cs="Segoe UI"/>
          <w:sz w:val="22"/>
          <w:szCs w:val="22"/>
        </w:rPr>
        <w:t xml:space="preserve">(např. zaměstnanců, jiných fyzických osob) </w:t>
      </w:r>
      <w:r w:rsidRPr="00CD15F3">
        <w:rPr>
          <w:rFonts w:ascii="Segoe UI" w:hAnsi="Segoe UI" w:cs="Segoe UI"/>
          <w:sz w:val="22"/>
          <w:szCs w:val="22"/>
        </w:rPr>
        <w:t xml:space="preserve">v rámci samostatné a přenesené působnosti. Většina osobních údajů občanů je tedy zpracovávána na základě povinností, uložených </w:t>
      </w:r>
      <w:r w:rsidR="00911BA1" w:rsidRPr="00CD15F3">
        <w:rPr>
          <w:rFonts w:ascii="Segoe UI" w:hAnsi="Segoe UI" w:cs="Segoe UI"/>
          <w:sz w:val="22"/>
          <w:szCs w:val="22"/>
        </w:rPr>
        <w:t>O</w:t>
      </w:r>
      <w:r w:rsidRPr="00CD15F3">
        <w:rPr>
          <w:rFonts w:ascii="Segoe UI" w:hAnsi="Segoe UI" w:cs="Segoe UI"/>
          <w:sz w:val="22"/>
          <w:szCs w:val="22"/>
        </w:rPr>
        <w:t xml:space="preserve">bci zvláštními </w:t>
      </w:r>
      <w:r w:rsidRPr="00E757E8">
        <w:rPr>
          <w:rFonts w:ascii="Segoe UI" w:hAnsi="Segoe UI" w:cs="Segoe UI"/>
          <w:sz w:val="22"/>
          <w:szCs w:val="22"/>
        </w:rPr>
        <w:t>zákony</w:t>
      </w:r>
      <w:r w:rsidR="006A6B11" w:rsidRPr="00E757E8">
        <w:rPr>
          <w:rFonts w:ascii="Segoe UI" w:hAnsi="Segoe UI" w:cs="Segoe UI"/>
          <w:sz w:val="22"/>
          <w:szCs w:val="22"/>
        </w:rPr>
        <w:t xml:space="preserve"> (viz seznam, zveřejněný na webových stránkách Obce)</w:t>
      </w:r>
      <w:r w:rsidRPr="00CD15F3">
        <w:rPr>
          <w:rFonts w:ascii="Segoe UI" w:hAnsi="Segoe UI" w:cs="Segoe UI"/>
          <w:sz w:val="22"/>
          <w:szCs w:val="22"/>
        </w:rPr>
        <w:t xml:space="preserve">. </w:t>
      </w:r>
      <w:r w:rsidR="00CA024D" w:rsidRPr="00CD15F3">
        <w:rPr>
          <w:rFonts w:ascii="Segoe UI" w:hAnsi="Segoe UI" w:cs="Segoe UI"/>
          <w:sz w:val="22"/>
          <w:szCs w:val="22"/>
        </w:rPr>
        <w:t>Na t</w:t>
      </w:r>
      <w:r w:rsidR="00447FC4" w:rsidRPr="00CD15F3">
        <w:rPr>
          <w:rFonts w:ascii="Segoe UI" w:hAnsi="Segoe UI" w:cs="Segoe UI"/>
          <w:sz w:val="22"/>
          <w:szCs w:val="22"/>
        </w:rPr>
        <w:t>aková zpracování osobních údajů</w:t>
      </w:r>
      <w:r w:rsidR="00CA024D" w:rsidRPr="00CD15F3">
        <w:rPr>
          <w:rFonts w:ascii="Segoe UI" w:hAnsi="Segoe UI" w:cs="Segoe UI"/>
          <w:sz w:val="22"/>
          <w:szCs w:val="22"/>
        </w:rPr>
        <w:t xml:space="preserve"> o subjektech údajů se nevztahuje povinnost získat souhlas těchto osob. Pokud jsou n</w:t>
      </w:r>
      <w:r w:rsidRPr="00CD15F3">
        <w:rPr>
          <w:rFonts w:ascii="Segoe UI" w:hAnsi="Segoe UI" w:cs="Segoe UI"/>
          <w:sz w:val="22"/>
          <w:szCs w:val="22"/>
        </w:rPr>
        <w:t>ěkteré osobní údaje zpracovávány mimo zákonnou povinnost</w:t>
      </w:r>
      <w:r w:rsidR="00CA024D" w:rsidRPr="00CD15F3">
        <w:rPr>
          <w:rFonts w:ascii="Segoe UI" w:hAnsi="Segoe UI" w:cs="Segoe UI"/>
          <w:sz w:val="22"/>
          <w:szCs w:val="22"/>
        </w:rPr>
        <w:t>, pak taková zpracování</w:t>
      </w:r>
      <w:r w:rsidRPr="00CD15F3">
        <w:rPr>
          <w:rFonts w:ascii="Segoe UI" w:hAnsi="Segoe UI" w:cs="Segoe UI"/>
          <w:sz w:val="22"/>
          <w:szCs w:val="22"/>
        </w:rPr>
        <w:t xml:space="preserve"> podléhají </w:t>
      </w:r>
      <w:r w:rsidR="00445110">
        <w:rPr>
          <w:rFonts w:ascii="Segoe UI" w:hAnsi="Segoe UI" w:cs="Segoe UI"/>
          <w:sz w:val="22"/>
          <w:szCs w:val="22"/>
        </w:rPr>
        <w:t>jinému právnímu titulu (např. uzavření smlouvy, oprávněný zájem správce apod.), případně i souhlasu subjektů údajů</w:t>
      </w:r>
      <w:r w:rsidR="00445110" w:rsidRPr="00CD15F3">
        <w:rPr>
          <w:rFonts w:ascii="Segoe UI" w:hAnsi="Segoe UI" w:cs="Segoe UI"/>
          <w:sz w:val="22"/>
          <w:szCs w:val="22"/>
        </w:rPr>
        <w:t>.</w:t>
      </w:r>
      <w:r w:rsidR="00646136" w:rsidRPr="00CD15F3">
        <w:rPr>
          <w:rFonts w:ascii="Segoe UI" w:hAnsi="Segoe UI" w:cs="Segoe UI"/>
          <w:sz w:val="22"/>
          <w:szCs w:val="22"/>
        </w:rPr>
        <w:t xml:space="preserve"> Ta</w:t>
      </w:r>
      <w:r w:rsidR="009346BE">
        <w:rPr>
          <w:rFonts w:ascii="Segoe UI" w:hAnsi="Segoe UI" w:cs="Segoe UI"/>
          <w:sz w:val="22"/>
          <w:szCs w:val="22"/>
        </w:rPr>
        <w:t xml:space="preserve">to </w:t>
      </w:r>
      <w:r w:rsidR="00646136" w:rsidRPr="00CD15F3">
        <w:rPr>
          <w:rFonts w:ascii="Segoe UI" w:hAnsi="Segoe UI" w:cs="Segoe UI"/>
          <w:sz w:val="22"/>
          <w:szCs w:val="22"/>
        </w:rPr>
        <w:t xml:space="preserve">zpracování však Obec provádí jen výjimečně (např. při pořádání akcí pro občany, kdy je nutná předchozí registrace). </w:t>
      </w:r>
    </w:p>
    <w:p w:rsidR="000211CC" w:rsidRPr="00CD15F3" w:rsidRDefault="000211CC" w:rsidP="006A6B11">
      <w:pPr>
        <w:pStyle w:val="Default"/>
        <w:rPr>
          <w:rFonts w:ascii="Segoe UI" w:hAnsi="Segoe UI" w:cs="Segoe UI"/>
          <w:sz w:val="22"/>
          <w:szCs w:val="22"/>
        </w:rPr>
      </w:pPr>
    </w:p>
    <w:p w:rsidR="00A03A41" w:rsidRPr="00CD15F3" w:rsidRDefault="006A6B11" w:rsidP="00901A7B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CD15F3">
        <w:rPr>
          <w:rFonts w:ascii="Segoe UI" w:hAnsi="Segoe UI" w:cs="Segoe UI"/>
          <w:sz w:val="22"/>
          <w:szCs w:val="22"/>
        </w:rPr>
        <w:t xml:space="preserve">Ochrana fyzických osob se vztahuje jak na automatizované zpracování osobních údajů, tak na manuální zpracování. </w:t>
      </w:r>
      <w:r w:rsidR="00C94444" w:rsidRPr="00CD15F3">
        <w:rPr>
          <w:rFonts w:ascii="Segoe UI" w:hAnsi="Segoe UI" w:cs="Segoe UI"/>
          <w:sz w:val="22"/>
          <w:szCs w:val="22"/>
        </w:rPr>
        <w:t xml:space="preserve">V zásadách a </w:t>
      </w:r>
      <w:r w:rsidR="00CF59A2" w:rsidRPr="00CD15F3">
        <w:rPr>
          <w:rFonts w:ascii="Segoe UI" w:hAnsi="Segoe UI" w:cs="Segoe UI"/>
          <w:sz w:val="22"/>
          <w:szCs w:val="22"/>
        </w:rPr>
        <w:t>pravidl</w:t>
      </w:r>
      <w:r w:rsidR="00C94444" w:rsidRPr="00CD15F3">
        <w:rPr>
          <w:rFonts w:ascii="Segoe UI" w:hAnsi="Segoe UI" w:cs="Segoe UI"/>
          <w:sz w:val="22"/>
          <w:szCs w:val="22"/>
        </w:rPr>
        <w:t>ech</w:t>
      </w:r>
      <w:r w:rsidR="00CF59A2" w:rsidRPr="00CD15F3">
        <w:rPr>
          <w:rFonts w:ascii="Segoe UI" w:hAnsi="Segoe UI" w:cs="Segoe UI"/>
          <w:sz w:val="22"/>
          <w:szCs w:val="22"/>
        </w:rPr>
        <w:t xml:space="preserve"> ochrany fyzických osob</w:t>
      </w:r>
      <w:r w:rsidRPr="00CD15F3">
        <w:rPr>
          <w:rFonts w:ascii="Segoe UI" w:hAnsi="Segoe UI" w:cs="Segoe UI"/>
          <w:sz w:val="22"/>
          <w:szCs w:val="22"/>
        </w:rPr>
        <w:t>, které Obec uplatňuje</w:t>
      </w:r>
      <w:r w:rsidR="00CF59A2" w:rsidRPr="00CD15F3">
        <w:rPr>
          <w:rFonts w:ascii="Segoe UI" w:hAnsi="Segoe UI" w:cs="Segoe UI"/>
          <w:sz w:val="22"/>
          <w:szCs w:val="22"/>
        </w:rPr>
        <w:t xml:space="preserve"> v souvislosti se zpracováním osobních údajů </w:t>
      </w:r>
      <w:r w:rsidR="00C94444" w:rsidRPr="00CD15F3">
        <w:rPr>
          <w:rFonts w:ascii="Segoe UI" w:hAnsi="Segoe UI" w:cs="Segoe UI"/>
          <w:sz w:val="22"/>
          <w:szCs w:val="22"/>
        </w:rPr>
        <w:t>občanů</w:t>
      </w:r>
      <w:r w:rsidR="009346BE">
        <w:rPr>
          <w:rFonts w:ascii="Segoe UI" w:hAnsi="Segoe UI" w:cs="Segoe UI"/>
          <w:sz w:val="22"/>
          <w:szCs w:val="22"/>
        </w:rPr>
        <w:t xml:space="preserve"> </w:t>
      </w:r>
      <w:r w:rsidR="009346BE" w:rsidRPr="00CD15F3">
        <w:rPr>
          <w:rFonts w:ascii="Segoe UI" w:hAnsi="Segoe UI" w:cs="Segoe UI"/>
          <w:sz w:val="22"/>
          <w:szCs w:val="22"/>
        </w:rPr>
        <w:t>(fyzických osob)</w:t>
      </w:r>
      <w:r w:rsidRPr="00CD15F3">
        <w:rPr>
          <w:rFonts w:ascii="Segoe UI" w:hAnsi="Segoe UI" w:cs="Segoe UI"/>
          <w:sz w:val="22"/>
          <w:szCs w:val="22"/>
        </w:rPr>
        <w:t>,</w:t>
      </w:r>
      <w:r w:rsidR="00C94444" w:rsidRPr="00CD15F3">
        <w:rPr>
          <w:rFonts w:ascii="Segoe UI" w:hAnsi="Segoe UI" w:cs="Segoe UI"/>
          <w:sz w:val="22"/>
          <w:szCs w:val="22"/>
        </w:rPr>
        <w:t xml:space="preserve"> respektuje Obec </w:t>
      </w:r>
      <w:r w:rsidR="00CF59A2" w:rsidRPr="00CD15F3">
        <w:rPr>
          <w:rFonts w:ascii="Segoe UI" w:hAnsi="Segoe UI" w:cs="Segoe UI"/>
          <w:sz w:val="22"/>
          <w:szCs w:val="22"/>
        </w:rPr>
        <w:t>jejich základní práva a svobody, zejména právo na ochranu osobních údajů</w:t>
      </w:r>
      <w:r w:rsidR="00292F48">
        <w:rPr>
          <w:rFonts w:ascii="Segoe UI" w:hAnsi="Segoe UI" w:cs="Segoe UI"/>
          <w:sz w:val="22"/>
          <w:szCs w:val="22"/>
        </w:rPr>
        <w:t xml:space="preserve"> těchto osob</w:t>
      </w:r>
      <w:r w:rsidR="00CF59A2" w:rsidRPr="00CD15F3">
        <w:rPr>
          <w:rFonts w:ascii="Segoe UI" w:hAnsi="Segoe UI" w:cs="Segoe UI"/>
          <w:sz w:val="22"/>
          <w:szCs w:val="22"/>
        </w:rPr>
        <w:t>.</w:t>
      </w:r>
      <w:r w:rsidRPr="00CD15F3">
        <w:rPr>
          <w:rFonts w:ascii="Segoe UI" w:hAnsi="Segoe UI" w:cs="Segoe UI"/>
          <w:sz w:val="22"/>
          <w:szCs w:val="22"/>
        </w:rPr>
        <w:t xml:space="preserve"> </w:t>
      </w:r>
      <w:r w:rsidR="00646136" w:rsidRPr="00CD15F3">
        <w:rPr>
          <w:rFonts w:ascii="Segoe UI" w:hAnsi="Segoe UI" w:cs="Segoe UI"/>
          <w:sz w:val="22"/>
          <w:szCs w:val="22"/>
        </w:rPr>
        <w:t>Obec respektuje práva občanů</w:t>
      </w:r>
      <w:r w:rsidR="00292F48">
        <w:rPr>
          <w:rFonts w:ascii="Segoe UI" w:hAnsi="Segoe UI" w:cs="Segoe UI"/>
          <w:sz w:val="22"/>
          <w:szCs w:val="22"/>
        </w:rPr>
        <w:t xml:space="preserve"> (fyzických osob)</w:t>
      </w:r>
      <w:r w:rsidR="00646136" w:rsidRPr="00CD15F3">
        <w:rPr>
          <w:rFonts w:ascii="Segoe UI" w:hAnsi="Segoe UI" w:cs="Segoe UI"/>
          <w:sz w:val="22"/>
          <w:szCs w:val="22"/>
        </w:rPr>
        <w:t xml:space="preserve">, která jsou jim zaručena zákony, např. právo vědět a být informován zejména o tom, za jakým účelem se osobní údaje zpracovávají, případně období, po které budou uchovávány. </w:t>
      </w:r>
      <w:r w:rsidRPr="00CD15F3">
        <w:rPr>
          <w:rFonts w:ascii="Segoe UI" w:hAnsi="Segoe UI" w:cs="Segoe UI"/>
          <w:sz w:val="22"/>
          <w:szCs w:val="22"/>
        </w:rPr>
        <w:t xml:space="preserve">Zásady ochrany </w:t>
      </w:r>
      <w:r w:rsidR="009346BE">
        <w:rPr>
          <w:rFonts w:ascii="Segoe UI" w:hAnsi="Segoe UI" w:cs="Segoe UI"/>
          <w:sz w:val="22"/>
          <w:szCs w:val="22"/>
        </w:rPr>
        <w:t xml:space="preserve">osobních </w:t>
      </w:r>
      <w:r w:rsidRPr="00CD15F3">
        <w:rPr>
          <w:rFonts w:ascii="Segoe UI" w:hAnsi="Segoe UI" w:cs="Segoe UI"/>
          <w:sz w:val="22"/>
          <w:szCs w:val="22"/>
        </w:rPr>
        <w:t>údajů se uplatňují na všechny informace, týkající se identifikované nebo identifikovatelné fyzické osoby.</w:t>
      </w:r>
      <w:r w:rsidR="00447FC4" w:rsidRPr="00CD15F3">
        <w:rPr>
          <w:rFonts w:ascii="Segoe UI" w:hAnsi="Segoe UI" w:cs="Segoe UI"/>
          <w:sz w:val="22"/>
          <w:szCs w:val="22"/>
        </w:rPr>
        <w:t xml:space="preserve"> </w:t>
      </w:r>
      <w:r w:rsidR="00A03A41" w:rsidRPr="00CD15F3">
        <w:rPr>
          <w:rFonts w:ascii="Segoe UI" w:hAnsi="Segoe UI" w:cs="Segoe UI"/>
          <w:sz w:val="22"/>
          <w:szCs w:val="22"/>
        </w:rPr>
        <w:t>Obec zákonně zpracovává osobní údaje, protože je toto zpracování nezbytné pro výkon úkolů vykonávaných ve veřejném zájmu nebo při výkonu veřejné moci, kterým je Obec pověřena, nebo z důvodu oprávněných zájmů správce nebo třetí strany. Obec zpracovává osobní údaje občanů podle účelů zpracování v souladu s</w:t>
      </w:r>
      <w:r w:rsidR="009346BE">
        <w:rPr>
          <w:rFonts w:ascii="Segoe UI" w:hAnsi="Segoe UI" w:cs="Segoe UI"/>
          <w:sz w:val="22"/>
          <w:szCs w:val="22"/>
        </w:rPr>
        <w:t> </w:t>
      </w:r>
      <w:r w:rsidR="00A03A41" w:rsidRPr="00CD15F3">
        <w:rPr>
          <w:rFonts w:ascii="Segoe UI" w:hAnsi="Segoe UI" w:cs="Segoe UI"/>
          <w:sz w:val="22"/>
          <w:szCs w:val="22"/>
        </w:rPr>
        <w:t>platn</w:t>
      </w:r>
      <w:r w:rsidR="009346BE">
        <w:rPr>
          <w:rFonts w:ascii="Segoe UI" w:hAnsi="Segoe UI" w:cs="Segoe UI"/>
          <w:sz w:val="22"/>
          <w:szCs w:val="22"/>
        </w:rPr>
        <w:t>ou legislativou</w:t>
      </w:r>
      <w:r w:rsidR="00A03A41" w:rsidRPr="00CD15F3">
        <w:rPr>
          <w:rFonts w:ascii="Segoe UI" w:hAnsi="Segoe UI" w:cs="Segoe UI"/>
          <w:sz w:val="22"/>
          <w:szCs w:val="22"/>
        </w:rPr>
        <w:t xml:space="preserve"> pro ochranu osobních údajů, </w:t>
      </w:r>
      <w:r w:rsidR="008860AC">
        <w:rPr>
          <w:rFonts w:ascii="Segoe UI" w:hAnsi="Segoe UI" w:cs="Segoe UI"/>
          <w:sz w:val="22"/>
          <w:szCs w:val="22"/>
        </w:rPr>
        <w:t xml:space="preserve">tj., </w:t>
      </w:r>
      <w:r w:rsidR="00573D50">
        <w:rPr>
          <w:rFonts w:ascii="Segoe UI" w:hAnsi="Segoe UI" w:cs="Segoe UI"/>
          <w:sz w:val="22"/>
          <w:szCs w:val="22"/>
        </w:rPr>
        <w:t xml:space="preserve">s </w:t>
      </w:r>
      <w:r w:rsidR="00573D50">
        <w:rPr>
          <w:rFonts w:ascii="Segoe UI" w:hAnsi="Segoe UI" w:cs="Segoe UI"/>
        </w:rPr>
        <w:t>Nařízením 2016/679 (Obecné nařízení o ochraně osobních údajů – GDPR)</w:t>
      </w:r>
      <w:r w:rsidR="00573D50">
        <w:rPr>
          <w:rFonts w:ascii="Segoe UI" w:hAnsi="Segoe UI" w:cs="Segoe UI"/>
          <w:sz w:val="22"/>
          <w:szCs w:val="22"/>
        </w:rPr>
        <w:t xml:space="preserve">. </w:t>
      </w:r>
      <w:r w:rsidR="00A03A41" w:rsidRPr="00CD15F3">
        <w:rPr>
          <w:rFonts w:ascii="Segoe UI" w:hAnsi="Segoe UI" w:cs="Segoe UI"/>
          <w:sz w:val="22"/>
          <w:szCs w:val="22"/>
        </w:rPr>
        <w:t>Přesto má každý dotčený občan</w:t>
      </w:r>
      <w:r w:rsidR="00292F48">
        <w:rPr>
          <w:rFonts w:ascii="Segoe UI" w:hAnsi="Segoe UI" w:cs="Segoe UI"/>
          <w:sz w:val="22"/>
          <w:szCs w:val="22"/>
        </w:rPr>
        <w:t>/fyzická osoba</w:t>
      </w:r>
      <w:r w:rsidR="00A03A41" w:rsidRPr="00CD15F3">
        <w:rPr>
          <w:rFonts w:ascii="Segoe UI" w:hAnsi="Segoe UI" w:cs="Segoe UI"/>
          <w:sz w:val="22"/>
          <w:szCs w:val="22"/>
        </w:rPr>
        <w:t xml:space="preserve"> právo vznést námitku proti zpracování osobních údajů, které se týkají jeho konkrétní situace. Obec pak </w:t>
      </w:r>
      <w:r w:rsidR="00292F48">
        <w:rPr>
          <w:rFonts w:ascii="Segoe UI" w:hAnsi="Segoe UI" w:cs="Segoe UI"/>
          <w:sz w:val="22"/>
          <w:szCs w:val="22"/>
        </w:rPr>
        <w:t>této osobě</w:t>
      </w:r>
      <w:r w:rsidR="00292F48" w:rsidRPr="00CD15F3">
        <w:rPr>
          <w:rFonts w:ascii="Segoe UI" w:hAnsi="Segoe UI" w:cs="Segoe UI"/>
          <w:sz w:val="22"/>
          <w:szCs w:val="22"/>
        </w:rPr>
        <w:t xml:space="preserve"> </w:t>
      </w:r>
      <w:r w:rsidR="00A03A41" w:rsidRPr="00CD15F3">
        <w:rPr>
          <w:rFonts w:ascii="Segoe UI" w:hAnsi="Segoe UI" w:cs="Segoe UI"/>
          <w:sz w:val="22"/>
          <w:szCs w:val="22"/>
        </w:rPr>
        <w:t>prokáže závažn</w:t>
      </w:r>
      <w:r w:rsidR="00901A7B" w:rsidRPr="00CD15F3">
        <w:rPr>
          <w:rFonts w:ascii="Segoe UI" w:hAnsi="Segoe UI" w:cs="Segoe UI"/>
          <w:sz w:val="22"/>
          <w:szCs w:val="22"/>
        </w:rPr>
        <w:t>ost</w:t>
      </w:r>
      <w:r w:rsidR="00A03A41" w:rsidRPr="00CD15F3">
        <w:rPr>
          <w:rFonts w:ascii="Segoe UI" w:hAnsi="Segoe UI" w:cs="Segoe UI"/>
          <w:sz w:val="22"/>
          <w:szCs w:val="22"/>
        </w:rPr>
        <w:t xml:space="preserve"> a oprávněn</w:t>
      </w:r>
      <w:r w:rsidR="00901A7B" w:rsidRPr="00CD15F3">
        <w:rPr>
          <w:rFonts w:ascii="Segoe UI" w:hAnsi="Segoe UI" w:cs="Segoe UI"/>
          <w:sz w:val="22"/>
          <w:szCs w:val="22"/>
        </w:rPr>
        <w:t xml:space="preserve">ost </w:t>
      </w:r>
      <w:r w:rsidR="00A03A41" w:rsidRPr="00CD15F3">
        <w:rPr>
          <w:rFonts w:ascii="Segoe UI" w:hAnsi="Segoe UI" w:cs="Segoe UI"/>
          <w:sz w:val="22"/>
          <w:szCs w:val="22"/>
        </w:rPr>
        <w:t>zájm</w:t>
      </w:r>
      <w:r w:rsidR="00901A7B" w:rsidRPr="00CD15F3">
        <w:rPr>
          <w:rFonts w:ascii="Segoe UI" w:hAnsi="Segoe UI" w:cs="Segoe UI"/>
          <w:sz w:val="22"/>
          <w:szCs w:val="22"/>
        </w:rPr>
        <w:t>ů Obce, které nezasahují do</w:t>
      </w:r>
      <w:r w:rsidR="00292F48">
        <w:rPr>
          <w:rFonts w:ascii="Segoe UI" w:hAnsi="Segoe UI" w:cs="Segoe UI"/>
          <w:sz w:val="22"/>
          <w:szCs w:val="22"/>
        </w:rPr>
        <w:t xml:space="preserve"> jejích</w:t>
      </w:r>
      <w:r w:rsidR="00901A7B" w:rsidRPr="00CD15F3">
        <w:rPr>
          <w:rFonts w:ascii="Segoe UI" w:hAnsi="Segoe UI" w:cs="Segoe UI"/>
          <w:sz w:val="22"/>
          <w:szCs w:val="22"/>
        </w:rPr>
        <w:t xml:space="preserve"> </w:t>
      </w:r>
      <w:r w:rsidR="00A03A41" w:rsidRPr="00CD15F3">
        <w:rPr>
          <w:rFonts w:ascii="Segoe UI" w:hAnsi="Segoe UI" w:cs="Segoe UI"/>
          <w:sz w:val="22"/>
          <w:szCs w:val="22"/>
        </w:rPr>
        <w:t>zájm</w:t>
      </w:r>
      <w:r w:rsidR="00901A7B" w:rsidRPr="00CD15F3">
        <w:rPr>
          <w:rFonts w:ascii="Segoe UI" w:hAnsi="Segoe UI" w:cs="Segoe UI"/>
          <w:sz w:val="22"/>
          <w:szCs w:val="22"/>
        </w:rPr>
        <w:t>ů</w:t>
      </w:r>
      <w:r w:rsidR="00A03A41" w:rsidRPr="00CD15F3">
        <w:rPr>
          <w:rFonts w:ascii="Segoe UI" w:hAnsi="Segoe UI" w:cs="Segoe UI"/>
          <w:sz w:val="22"/>
          <w:szCs w:val="22"/>
        </w:rPr>
        <w:t xml:space="preserve"> nebo základní</w:t>
      </w:r>
      <w:r w:rsidR="00901A7B" w:rsidRPr="00CD15F3">
        <w:rPr>
          <w:rFonts w:ascii="Segoe UI" w:hAnsi="Segoe UI" w:cs="Segoe UI"/>
          <w:sz w:val="22"/>
          <w:szCs w:val="22"/>
        </w:rPr>
        <w:t>ch</w:t>
      </w:r>
      <w:r w:rsidR="00A03A41" w:rsidRPr="00CD15F3">
        <w:rPr>
          <w:rFonts w:ascii="Segoe UI" w:hAnsi="Segoe UI" w:cs="Segoe UI"/>
          <w:sz w:val="22"/>
          <w:szCs w:val="22"/>
        </w:rPr>
        <w:t xml:space="preserve"> práv a svobod.</w:t>
      </w:r>
    </w:p>
    <w:p w:rsidR="00447FC4" w:rsidRPr="00CD15F3" w:rsidRDefault="00447FC4" w:rsidP="00646136">
      <w:pPr>
        <w:pStyle w:val="Default"/>
        <w:jc w:val="both"/>
        <w:rPr>
          <w:rFonts w:ascii="Segoe UI" w:hAnsi="Segoe UI" w:cs="Segoe UI"/>
          <w:sz w:val="22"/>
          <w:szCs w:val="22"/>
        </w:rPr>
      </w:pPr>
    </w:p>
    <w:p w:rsidR="000211CC" w:rsidRPr="00CD15F3" w:rsidRDefault="00824DB5" w:rsidP="00335B6B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CD15F3">
        <w:rPr>
          <w:rFonts w:ascii="Segoe UI" w:hAnsi="Segoe UI" w:cs="Segoe UI"/>
          <w:sz w:val="22"/>
          <w:szCs w:val="22"/>
        </w:rPr>
        <w:t xml:space="preserve">Zpracování osobních údajů </w:t>
      </w:r>
      <w:r w:rsidR="00646136" w:rsidRPr="00CD15F3">
        <w:rPr>
          <w:rFonts w:ascii="Segoe UI" w:hAnsi="Segoe UI" w:cs="Segoe UI"/>
          <w:sz w:val="22"/>
          <w:szCs w:val="22"/>
        </w:rPr>
        <w:t xml:space="preserve">Obcí </w:t>
      </w:r>
      <w:r w:rsidRPr="00CD15F3">
        <w:rPr>
          <w:rFonts w:ascii="Segoe UI" w:hAnsi="Segoe UI" w:cs="Segoe UI"/>
          <w:sz w:val="22"/>
          <w:szCs w:val="22"/>
        </w:rPr>
        <w:t>je prováděno zákonným a spravedlivým způsobem</w:t>
      </w:r>
      <w:r w:rsidR="00335B6B" w:rsidRPr="00CD15F3">
        <w:rPr>
          <w:rFonts w:ascii="Segoe UI" w:hAnsi="Segoe UI" w:cs="Segoe UI"/>
          <w:sz w:val="22"/>
          <w:szCs w:val="22"/>
        </w:rPr>
        <w:t xml:space="preserve">, </w:t>
      </w:r>
      <w:r w:rsidR="00646136" w:rsidRPr="00CD15F3">
        <w:rPr>
          <w:rFonts w:ascii="Segoe UI" w:hAnsi="Segoe UI" w:cs="Segoe UI"/>
          <w:sz w:val="22"/>
          <w:szCs w:val="22"/>
        </w:rPr>
        <w:t>je p</w:t>
      </w:r>
      <w:r w:rsidRPr="00CD15F3">
        <w:rPr>
          <w:rFonts w:ascii="Segoe UI" w:hAnsi="Segoe UI" w:cs="Segoe UI"/>
          <w:sz w:val="22"/>
          <w:szCs w:val="22"/>
        </w:rPr>
        <w:t xml:space="preserve">ro </w:t>
      </w:r>
      <w:r w:rsidR="00646136" w:rsidRPr="00CD15F3">
        <w:rPr>
          <w:rFonts w:ascii="Segoe UI" w:hAnsi="Segoe UI" w:cs="Segoe UI"/>
          <w:sz w:val="22"/>
          <w:szCs w:val="22"/>
        </w:rPr>
        <w:t xml:space="preserve">občany (či jiné </w:t>
      </w:r>
      <w:r w:rsidRPr="00CD15F3">
        <w:rPr>
          <w:rFonts w:ascii="Segoe UI" w:hAnsi="Segoe UI" w:cs="Segoe UI"/>
          <w:sz w:val="22"/>
          <w:szCs w:val="22"/>
        </w:rPr>
        <w:t>fyzické osoby</w:t>
      </w:r>
      <w:r w:rsidR="00646136" w:rsidRPr="00CD15F3">
        <w:rPr>
          <w:rFonts w:ascii="Segoe UI" w:hAnsi="Segoe UI" w:cs="Segoe UI"/>
          <w:sz w:val="22"/>
          <w:szCs w:val="22"/>
        </w:rPr>
        <w:t>)</w:t>
      </w:r>
      <w:r w:rsidRPr="00CD15F3">
        <w:rPr>
          <w:rFonts w:ascii="Segoe UI" w:hAnsi="Segoe UI" w:cs="Segoe UI"/>
          <w:sz w:val="22"/>
          <w:szCs w:val="22"/>
        </w:rPr>
        <w:t xml:space="preserve"> transparentní</w:t>
      </w:r>
      <w:r w:rsidR="00335B6B" w:rsidRPr="00CD15F3">
        <w:rPr>
          <w:rFonts w:ascii="Segoe UI" w:hAnsi="Segoe UI" w:cs="Segoe UI"/>
          <w:sz w:val="22"/>
          <w:szCs w:val="22"/>
        </w:rPr>
        <w:t xml:space="preserve"> a</w:t>
      </w:r>
      <w:r w:rsidRPr="00CD15F3">
        <w:rPr>
          <w:rFonts w:ascii="Segoe UI" w:hAnsi="Segoe UI" w:cs="Segoe UI"/>
          <w:sz w:val="22"/>
          <w:szCs w:val="22"/>
        </w:rPr>
        <w:t xml:space="preserve"> informace a všechna sdělení</w:t>
      </w:r>
      <w:r w:rsidR="009346BE">
        <w:rPr>
          <w:rFonts w:ascii="Segoe UI" w:hAnsi="Segoe UI" w:cs="Segoe UI"/>
          <w:sz w:val="22"/>
          <w:szCs w:val="22"/>
        </w:rPr>
        <w:t>,</w:t>
      </w:r>
      <w:r w:rsidRPr="00CD15F3">
        <w:rPr>
          <w:rFonts w:ascii="Segoe UI" w:hAnsi="Segoe UI" w:cs="Segoe UI"/>
          <w:sz w:val="22"/>
          <w:szCs w:val="22"/>
        </w:rPr>
        <w:t xml:space="preserve"> týkající se zpracování těchto osobních údajů</w:t>
      </w:r>
      <w:r w:rsidR="009346BE">
        <w:rPr>
          <w:rFonts w:ascii="Segoe UI" w:hAnsi="Segoe UI" w:cs="Segoe UI"/>
          <w:sz w:val="22"/>
          <w:szCs w:val="22"/>
        </w:rPr>
        <w:t>,</w:t>
      </w:r>
      <w:r w:rsidRPr="00CD15F3">
        <w:rPr>
          <w:rFonts w:ascii="Segoe UI" w:hAnsi="Segoe UI" w:cs="Segoe UI"/>
          <w:sz w:val="22"/>
          <w:szCs w:val="22"/>
        </w:rPr>
        <w:t xml:space="preserve"> </w:t>
      </w:r>
      <w:r w:rsidR="00646136" w:rsidRPr="00CD15F3">
        <w:rPr>
          <w:rFonts w:ascii="Segoe UI" w:hAnsi="Segoe UI" w:cs="Segoe UI"/>
          <w:sz w:val="22"/>
          <w:szCs w:val="22"/>
        </w:rPr>
        <w:t xml:space="preserve">jsou </w:t>
      </w:r>
      <w:r w:rsidRPr="00CD15F3">
        <w:rPr>
          <w:rFonts w:ascii="Segoe UI" w:hAnsi="Segoe UI" w:cs="Segoe UI"/>
          <w:sz w:val="22"/>
          <w:szCs w:val="22"/>
        </w:rPr>
        <w:t>snadno přístupné</w:t>
      </w:r>
      <w:r w:rsidR="009E7037" w:rsidRPr="00CD15F3">
        <w:rPr>
          <w:rFonts w:ascii="Segoe UI" w:hAnsi="Segoe UI" w:cs="Segoe UI"/>
          <w:sz w:val="22"/>
          <w:szCs w:val="22"/>
        </w:rPr>
        <w:t xml:space="preserve">, </w:t>
      </w:r>
      <w:r w:rsidRPr="00CD15F3">
        <w:rPr>
          <w:rFonts w:ascii="Segoe UI" w:hAnsi="Segoe UI" w:cs="Segoe UI"/>
          <w:sz w:val="22"/>
          <w:szCs w:val="22"/>
        </w:rPr>
        <w:t>srozumitelné a podávané jasný</w:t>
      </w:r>
      <w:r w:rsidR="009E7037" w:rsidRPr="00CD15F3">
        <w:rPr>
          <w:rFonts w:ascii="Segoe UI" w:hAnsi="Segoe UI" w:cs="Segoe UI"/>
          <w:sz w:val="22"/>
          <w:szCs w:val="22"/>
        </w:rPr>
        <w:t>mi</w:t>
      </w:r>
      <w:r w:rsidRPr="00CD15F3">
        <w:rPr>
          <w:rFonts w:ascii="Segoe UI" w:hAnsi="Segoe UI" w:cs="Segoe UI"/>
          <w:sz w:val="22"/>
          <w:szCs w:val="22"/>
        </w:rPr>
        <w:t xml:space="preserve"> a jednoduchý</w:t>
      </w:r>
      <w:r w:rsidR="009E7037" w:rsidRPr="00CD15F3">
        <w:rPr>
          <w:rFonts w:ascii="Segoe UI" w:hAnsi="Segoe UI" w:cs="Segoe UI"/>
          <w:sz w:val="22"/>
          <w:szCs w:val="22"/>
        </w:rPr>
        <w:t>mi</w:t>
      </w:r>
      <w:r w:rsidRPr="00CD15F3">
        <w:rPr>
          <w:rFonts w:ascii="Segoe UI" w:hAnsi="Segoe UI" w:cs="Segoe UI"/>
          <w:sz w:val="22"/>
          <w:szCs w:val="22"/>
        </w:rPr>
        <w:t xml:space="preserve"> jazykový</w:t>
      </w:r>
      <w:r w:rsidR="009E7037" w:rsidRPr="00CD15F3">
        <w:rPr>
          <w:rFonts w:ascii="Segoe UI" w:hAnsi="Segoe UI" w:cs="Segoe UI"/>
          <w:sz w:val="22"/>
          <w:szCs w:val="22"/>
        </w:rPr>
        <w:t>mi</w:t>
      </w:r>
      <w:r w:rsidRPr="00CD15F3">
        <w:rPr>
          <w:rFonts w:ascii="Segoe UI" w:hAnsi="Segoe UI" w:cs="Segoe UI"/>
          <w:sz w:val="22"/>
          <w:szCs w:val="22"/>
        </w:rPr>
        <w:t xml:space="preserve"> prostředk</w:t>
      </w:r>
      <w:r w:rsidR="009E7037" w:rsidRPr="00CD15F3">
        <w:rPr>
          <w:rFonts w:ascii="Segoe UI" w:hAnsi="Segoe UI" w:cs="Segoe UI"/>
          <w:sz w:val="22"/>
          <w:szCs w:val="22"/>
        </w:rPr>
        <w:t>y</w:t>
      </w:r>
      <w:r w:rsidRPr="00CD15F3">
        <w:rPr>
          <w:rFonts w:ascii="Segoe UI" w:hAnsi="Segoe UI" w:cs="Segoe UI"/>
          <w:sz w:val="22"/>
          <w:szCs w:val="22"/>
        </w:rPr>
        <w:t xml:space="preserve">. </w:t>
      </w:r>
      <w:r w:rsidR="009E7037" w:rsidRPr="00CD15F3">
        <w:rPr>
          <w:rFonts w:ascii="Segoe UI" w:hAnsi="Segoe UI" w:cs="Segoe UI"/>
          <w:sz w:val="22"/>
          <w:szCs w:val="22"/>
        </w:rPr>
        <w:t>Při zpracování osobních údajů na základě souhlasu f</w:t>
      </w:r>
      <w:r w:rsidRPr="00CD15F3">
        <w:rPr>
          <w:rFonts w:ascii="Segoe UI" w:hAnsi="Segoe UI" w:cs="Segoe UI"/>
          <w:sz w:val="22"/>
          <w:szCs w:val="22"/>
        </w:rPr>
        <w:t>yzické osoby</w:t>
      </w:r>
      <w:r w:rsidR="009E7037" w:rsidRPr="00CD15F3">
        <w:rPr>
          <w:rFonts w:ascii="Segoe UI" w:hAnsi="Segoe UI" w:cs="Segoe UI"/>
          <w:sz w:val="22"/>
          <w:szCs w:val="22"/>
        </w:rPr>
        <w:t>,</w:t>
      </w:r>
      <w:r w:rsidRPr="00CD15F3">
        <w:rPr>
          <w:rFonts w:ascii="Segoe UI" w:hAnsi="Segoe UI" w:cs="Segoe UI"/>
          <w:sz w:val="22"/>
          <w:szCs w:val="22"/>
        </w:rPr>
        <w:t xml:space="preserve"> </w:t>
      </w:r>
      <w:r w:rsidR="009E7037" w:rsidRPr="00CD15F3">
        <w:rPr>
          <w:rFonts w:ascii="Segoe UI" w:hAnsi="Segoe UI" w:cs="Segoe UI"/>
          <w:sz w:val="22"/>
          <w:szCs w:val="22"/>
        </w:rPr>
        <w:t xml:space="preserve">jsou tyto osoby </w:t>
      </w:r>
      <w:r w:rsidRPr="00CD15F3">
        <w:rPr>
          <w:rFonts w:ascii="Segoe UI" w:hAnsi="Segoe UI" w:cs="Segoe UI"/>
          <w:sz w:val="22"/>
          <w:szCs w:val="22"/>
        </w:rPr>
        <w:t xml:space="preserve">upozorněny na </w:t>
      </w:r>
      <w:r w:rsidR="009E7037" w:rsidRPr="00CD15F3">
        <w:rPr>
          <w:rFonts w:ascii="Segoe UI" w:hAnsi="Segoe UI" w:cs="Segoe UI"/>
          <w:sz w:val="22"/>
          <w:szCs w:val="22"/>
        </w:rPr>
        <w:t xml:space="preserve">případná </w:t>
      </w:r>
      <w:r w:rsidRPr="00CD15F3">
        <w:rPr>
          <w:rFonts w:ascii="Segoe UI" w:hAnsi="Segoe UI" w:cs="Segoe UI"/>
          <w:sz w:val="22"/>
          <w:szCs w:val="22"/>
        </w:rPr>
        <w:t xml:space="preserve">rizika, </w:t>
      </w:r>
      <w:r w:rsidR="009E7037" w:rsidRPr="00CD15F3">
        <w:rPr>
          <w:rFonts w:ascii="Segoe UI" w:hAnsi="Segoe UI" w:cs="Segoe UI"/>
          <w:sz w:val="22"/>
          <w:szCs w:val="22"/>
        </w:rPr>
        <w:t xml:space="preserve">vyplývající ze zpracování, a také na </w:t>
      </w:r>
      <w:r w:rsidRPr="00CD15F3">
        <w:rPr>
          <w:rFonts w:ascii="Segoe UI" w:hAnsi="Segoe UI" w:cs="Segoe UI"/>
          <w:sz w:val="22"/>
          <w:szCs w:val="22"/>
        </w:rPr>
        <w:t>pravidla, záruky a práva</w:t>
      </w:r>
      <w:r w:rsidR="009E7037" w:rsidRPr="00CD15F3">
        <w:rPr>
          <w:rFonts w:ascii="Segoe UI" w:hAnsi="Segoe UI" w:cs="Segoe UI"/>
          <w:sz w:val="22"/>
          <w:szCs w:val="22"/>
        </w:rPr>
        <w:t xml:space="preserve">, která existují </w:t>
      </w:r>
      <w:r w:rsidRPr="00CD15F3">
        <w:rPr>
          <w:rFonts w:ascii="Segoe UI" w:hAnsi="Segoe UI" w:cs="Segoe UI"/>
          <w:sz w:val="22"/>
          <w:szCs w:val="22"/>
        </w:rPr>
        <w:t>v souvislosti se zpracováním jejich osobních údajů</w:t>
      </w:r>
      <w:r w:rsidR="009E7037" w:rsidRPr="00CD15F3">
        <w:rPr>
          <w:rFonts w:ascii="Segoe UI" w:hAnsi="Segoe UI" w:cs="Segoe UI"/>
          <w:sz w:val="22"/>
          <w:szCs w:val="22"/>
        </w:rPr>
        <w:t>. Účely</w:t>
      </w:r>
      <w:r w:rsidRPr="00CD15F3">
        <w:rPr>
          <w:rFonts w:ascii="Segoe UI" w:hAnsi="Segoe UI" w:cs="Segoe UI"/>
          <w:sz w:val="22"/>
          <w:szCs w:val="22"/>
        </w:rPr>
        <w:t xml:space="preserve">, pro které jsou osobní údaje zpracovávány, </w:t>
      </w:r>
      <w:r w:rsidR="009E7037" w:rsidRPr="00CD15F3">
        <w:rPr>
          <w:rFonts w:ascii="Segoe UI" w:hAnsi="Segoe UI" w:cs="Segoe UI"/>
          <w:sz w:val="22"/>
          <w:szCs w:val="22"/>
        </w:rPr>
        <w:t xml:space="preserve">jsou </w:t>
      </w:r>
      <w:r w:rsidRPr="00CD15F3">
        <w:rPr>
          <w:rFonts w:ascii="Segoe UI" w:hAnsi="Segoe UI" w:cs="Segoe UI"/>
          <w:sz w:val="22"/>
          <w:szCs w:val="22"/>
        </w:rPr>
        <w:t xml:space="preserve">jednoznačné a legitimní a </w:t>
      </w:r>
      <w:r w:rsidR="009E7037" w:rsidRPr="00CD15F3">
        <w:rPr>
          <w:rFonts w:ascii="Segoe UI" w:hAnsi="Segoe UI" w:cs="Segoe UI"/>
          <w:sz w:val="22"/>
          <w:szCs w:val="22"/>
        </w:rPr>
        <w:t xml:space="preserve">jsou </w:t>
      </w:r>
      <w:r w:rsidRPr="00CD15F3">
        <w:rPr>
          <w:rFonts w:ascii="Segoe UI" w:hAnsi="Segoe UI" w:cs="Segoe UI"/>
          <w:sz w:val="22"/>
          <w:szCs w:val="22"/>
        </w:rPr>
        <w:t xml:space="preserve">stanoveny v okamžiku shromažďování osobních údajů. </w:t>
      </w:r>
      <w:r w:rsidR="009E7037" w:rsidRPr="00CD15F3">
        <w:rPr>
          <w:rFonts w:ascii="Segoe UI" w:hAnsi="Segoe UI" w:cs="Segoe UI"/>
          <w:sz w:val="22"/>
          <w:szCs w:val="22"/>
        </w:rPr>
        <w:t>Rozsah shromažďovaných o</w:t>
      </w:r>
      <w:r w:rsidRPr="00CD15F3">
        <w:rPr>
          <w:rFonts w:ascii="Segoe UI" w:hAnsi="Segoe UI" w:cs="Segoe UI"/>
          <w:sz w:val="22"/>
          <w:szCs w:val="22"/>
        </w:rPr>
        <w:t>sobní</w:t>
      </w:r>
      <w:r w:rsidR="009E7037" w:rsidRPr="00CD15F3">
        <w:rPr>
          <w:rFonts w:ascii="Segoe UI" w:hAnsi="Segoe UI" w:cs="Segoe UI"/>
          <w:sz w:val="22"/>
          <w:szCs w:val="22"/>
        </w:rPr>
        <w:t>ch</w:t>
      </w:r>
      <w:r w:rsidRPr="00CD15F3">
        <w:rPr>
          <w:rFonts w:ascii="Segoe UI" w:hAnsi="Segoe UI" w:cs="Segoe UI"/>
          <w:sz w:val="22"/>
          <w:szCs w:val="22"/>
        </w:rPr>
        <w:t xml:space="preserve"> údaj</w:t>
      </w:r>
      <w:r w:rsidR="009E7037" w:rsidRPr="00CD15F3">
        <w:rPr>
          <w:rFonts w:ascii="Segoe UI" w:hAnsi="Segoe UI" w:cs="Segoe UI"/>
          <w:sz w:val="22"/>
          <w:szCs w:val="22"/>
        </w:rPr>
        <w:t>ů</w:t>
      </w:r>
      <w:r w:rsidRPr="00CD15F3">
        <w:rPr>
          <w:rFonts w:ascii="Segoe UI" w:hAnsi="Segoe UI" w:cs="Segoe UI"/>
          <w:sz w:val="22"/>
          <w:szCs w:val="22"/>
        </w:rPr>
        <w:t xml:space="preserve"> </w:t>
      </w:r>
      <w:r w:rsidR="009E7037" w:rsidRPr="00CD15F3">
        <w:rPr>
          <w:rFonts w:ascii="Segoe UI" w:hAnsi="Segoe UI" w:cs="Segoe UI"/>
          <w:sz w:val="22"/>
          <w:szCs w:val="22"/>
        </w:rPr>
        <w:t xml:space="preserve">je vždy </w:t>
      </w:r>
      <w:r w:rsidRPr="00CD15F3">
        <w:rPr>
          <w:rFonts w:ascii="Segoe UI" w:hAnsi="Segoe UI" w:cs="Segoe UI"/>
          <w:sz w:val="22"/>
          <w:szCs w:val="22"/>
        </w:rPr>
        <w:t>přiměřen</w:t>
      </w:r>
      <w:r w:rsidR="009E7037" w:rsidRPr="00CD15F3">
        <w:rPr>
          <w:rFonts w:ascii="Segoe UI" w:hAnsi="Segoe UI" w:cs="Segoe UI"/>
          <w:sz w:val="22"/>
          <w:szCs w:val="22"/>
        </w:rPr>
        <w:t>ý</w:t>
      </w:r>
      <w:r w:rsidRPr="00CD15F3">
        <w:rPr>
          <w:rFonts w:ascii="Segoe UI" w:hAnsi="Segoe UI" w:cs="Segoe UI"/>
          <w:sz w:val="22"/>
          <w:szCs w:val="22"/>
        </w:rPr>
        <w:t>, relevantní a omezen</w:t>
      </w:r>
      <w:r w:rsidR="009E7037" w:rsidRPr="00CD15F3">
        <w:rPr>
          <w:rFonts w:ascii="Segoe UI" w:hAnsi="Segoe UI" w:cs="Segoe UI"/>
          <w:sz w:val="22"/>
          <w:szCs w:val="22"/>
        </w:rPr>
        <w:t>ý</w:t>
      </w:r>
      <w:r w:rsidRPr="00CD15F3">
        <w:rPr>
          <w:rFonts w:ascii="Segoe UI" w:hAnsi="Segoe UI" w:cs="Segoe UI"/>
          <w:sz w:val="22"/>
          <w:szCs w:val="22"/>
        </w:rPr>
        <w:t xml:space="preserve"> </w:t>
      </w:r>
      <w:r w:rsidR="009E7037" w:rsidRPr="00CD15F3">
        <w:rPr>
          <w:rFonts w:ascii="Segoe UI" w:hAnsi="Segoe UI" w:cs="Segoe UI"/>
          <w:sz w:val="22"/>
          <w:szCs w:val="22"/>
        </w:rPr>
        <w:t xml:space="preserve">pouze </w:t>
      </w:r>
      <w:r w:rsidRPr="00CD15F3">
        <w:rPr>
          <w:rFonts w:ascii="Segoe UI" w:hAnsi="Segoe UI" w:cs="Segoe UI"/>
          <w:sz w:val="22"/>
          <w:szCs w:val="22"/>
        </w:rPr>
        <w:t xml:space="preserve">na </w:t>
      </w:r>
      <w:r w:rsidR="009E7037" w:rsidRPr="00CD15F3">
        <w:rPr>
          <w:rFonts w:ascii="Segoe UI" w:hAnsi="Segoe UI" w:cs="Segoe UI"/>
          <w:sz w:val="22"/>
          <w:szCs w:val="22"/>
        </w:rPr>
        <w:t xml:space="preserve">údaje </w:t>
      </w:r>
      <w:r w:rsidRPr="00CD15F3">
        <w:rPr>
          <w:rFonts w:ascii="Segoe UI" w:hAnsi="Segoe UI" w:cs="Segoe UI"/>
          <w:sz w:val="22"/>
          <w:szCs w:val="22"/>
        </w:rPr>
        <w:t xml:space="preserve">nezbytné </w:t>
      </w:r>
      <w:r w:rsidR="009E7037" w:rsidRPr="00CD15F3">
        <w:rPr>
          <w:rFonts w:ascii="Segoe UI" w:hAnsi="Segoe UI" w:cs="Segoe UI"/>
          <w:sz w:val="22"/>
          <w:szCs w:val="22"/>
        </w:rPr>
        <w:t xml:space="preserve">pro naplnění </w:t>
      </w:r>
      <w:r w:rsidR="009E7037" w:rsidRPr="00CD15F3">
        <w:rPr>
          <w:rFonts w:ascii="Segoe UI" w:hAnsi="Segoe UI" w:cs="Segoe UI"/>
          <w:sz w:val="22"/>
          <w:szCs w:val="22"/>
        </w:rPr>
        <w:lastRenderedPageBreak/>
        <w:t xml:space="preserve">stanoveného </w:t>
      </w:r>
      <w:r w:rsidRPr="00CD15F3">
        <w:rPr>
          <w:rFonts w:ascii="Segoe UI" w:hAnsi="Segoe UI" w:cs="Segoe UI"/>
          <w:sz w:val="22"/>
          <w:szCs w:val="22"/>
        </w:rPr>
        <w:t>účel</w:t>
      </w:r>
      <w:r w:rsidR="009E7037" w:rsidRPr="00CD15F3">
        <w:rPr>
          <w:rFonts w:ascii="Segoe UI" w:hAnsi="Segoe UI" w:cs="Segoe UI"/>
          <w:sz w:val="22"/>
          <w:szCs w:val="22"/>
        </w:rPr>
        <w:t>u.</w:t>
      </w:r>
      <w:r w:rsidRPr="00CD15F3">
        <w:rPr>
          <w:rFonts w:ascii="Segoe UI" w:hAnsi="Segoe UI" w:cs="Segoe UI"/>
          <w:sz w:val="22"/>
          <w:szCs w:val="22"/>
        </w:rPr>
        <w:t xml:space="preserve"> </w:t>
      </w:r>
      <w:r w:rsidR="009E7037" w:rsidRPr="00CD15F3">
        <w:rPr>
          <w:rFonts w:ascii="Segoe UI" w:hAnsi="Segoe UI" w:cs="Segoe UI"/>
          <w:sz w:val="22"/>
          <w:szCs w:val="22"/>
        </w:rPr>
        <w:t xml:space="preserve">Rovněž </w:t>
      </w:r>
      <w:r w:rsidRPr="00CD15F3">
        <w:rPr>
          <w:rFonts w:ascii="Segoe UI" w:hAnsi="Segoe UI" w:cs="Segoe UI"/>
          <w:sz w:val="22"/>
          <w:szCs w:val="22"/>
        </w:rPr>
        <w:t xml:space="preserve">doba, po kterou jsou osobní údaje uchovávány, </w:t>
      </w:r>
      <w:r w:rsidR="009E7037" w:rsidRPr="00CD15F3">
        <w:rPr>
          <w:rFonts w:ascii="Segoe UI" w:hAnsi="Segoe UI" w:cs="Segoe UI"/>
          <w:sz w:val="22"/>
          <w:szCs w:val="22"/>
        </w:rPr>
        <w:t xml:space="preserve">je </w:t>
      </w:r>
      <w:r w:rsidRPr="00CD15F3">
        <w:rPr>
          <w:rFonts w:ascii="Segoe UI" w:hAnsi="Segoe UI" w:cs="Segoe UI"/>
          <w:sz w:val="22"/>
          <w:szCs w:val="22"/>
        </w:rPr>
        <w:t xml:space="preserve">omezena na nezbytné minimum. </w:t>
      </w:r>
      <w:r w:rsidR="00A03A41" w:rsidRPr="00CD15F3">
        <w:rPr>
          <w:rFonts w:ascii="Segoe UI" w:hAnsi="Segoe UI" w:cs="Segoe UI"/>
          <w:sz w:val="22"/>
          <w:szCs w:val="22"/>
        </w:rPr>
        <w:t>Při veškerém zpracování o</w:t>
      </w:r>
      <w:r w:rsidRPr="00CD15F3">
        <w:rPr>
          <w:rFonts w:ascii="Segoe UI" w:hAnsi="Segoe UI" w:cs="Segoe UI"/>
          <w:sz w:val="22"/>
          <w:szCs w:val="22"/>
        </w:rPr>
        <w:t>sobní</w:t>
      </w:r>
      <w:r w:rsidR="00A03A41" w:rsidRPr="00CD15F3">
        <w:rPr>
          <w:rFonts w:ascii="Segoe UI" w:hAnsi="Segoe UI" w:cs="Segoe UI"/>
          <w:sz w:val="22"/>
          <w:szCs w:val="22"/>
        </w:rPr>
        <w:t>ch</w:t>
      </w:r>
      <w:r w:rsidRPr="00CD15F3">
        <w:rPr>
          <w:rFonts w:ascii="Segoe UI" w:hAnsi="Segoe UI" w:cs="Segoe UI"/>
          <w:sz w:val="22"/>
          <w:szCs w:val="22"/>
        </w:rPr>
        <w:t xml:space="preserve"> údaj</w:t>
      </w:r>
      <w:r w:rsidR="00A03A41" w:rsidRPr="00CD15F3">
        <w:rPr>
          <w:rFonts w:ascii="Segoe UI" w:hAnsi="Segoe UI" w:cs="Segoe UI"/>
          <w:sz w:val="22"/>
          <w:szCs w:val="22"/>
        </w:rPr>
        <w:t>ů jsou aplikována opatření</w:t>
      </w:r>
      <w:r w:rsidRPr="00CD15F3">
        <w:rPr>
          <w:rFonts w:ascii="Segoe UI" w:hAnsi="Segoe UI" w:cs="Segoe UI"/>
          <w:sz w:val="22"/>
          <w:szCs w:val="22"/>
        </w:rPr>
        <w:t>, kter</w:t>
      </w:r>
      <w:r w:rsidR="00A03A41" w:rsidRPr="00CD15F3">
        <w:rPr>
          <w:rFonts w:ascii="Segoe UI" w:hAnsi="Segoe UI" w:cs="Segoe UI"/>
          <w:sz w:val="22"/>
          <w:szCs w:val="22"/>
        </w:rPr>
        <w:t>á</w:t>
      </w:r>
      <w:r w:rsidRPr="00CD15F3">
        <w:rPr>
          <w:rFonts w:ascii="Segoe UI" w:hAnsi="Segoe UI" w:cs="Segoe UI"/>
          <w:sz w:val="22"/>
          <w:szCs w:val="22"/>
        </w:rPr>
        <w:t xml:space="preserve"> zaruč</w:t>
      </w:r>
      <w:r w:rsidR="00A03A41" w:rsidRPr="00CD15F3">
        <w:rPr>
          <w:rFonts w:ascii="Segoe UI" w:hAnsi="Segoe UI" w:cs="Segoe UI"/>
          <w:sz w:val="22"/>
          <w:szCs w:val="22"/>
        </w:rPr>
        <w:t>ují</w:t>
      </w:r>
      <w:r w:rsidRPr="00CD15F3">
        <w:rPr>
          <w:rFonts w:ascii="Segoe UI" w:hAnsi="Segoe UI" w:cs="Segoe UI"/>
          <w:sz w:val="22"/>
          <w:szCs w:val="22"/>
        </w:rPr>
        <w:t xml:space="preserve"> náležitou bezpečnost a důvěrnost těchto údajů, </w:t>
      </w:r>
      <w:r w:rsidR="00A03A41" w:rsidRPr="00CD15F3">
        <w:rPr>
          <w:rFonts w:ascii="Segoe UI" w:hAnsi="Segoe UI" w:cs="Segoe UI"/>
          <w:sz w:val="22"/>
          <w:szCs w:val="22"/>
        </w:rPr>
        <w:t xml:space="preserve">(např. zaručující </w:t>
      </w:r>
      <w:r w:rsidRPr="00CD15F3">
        <w:rPr>
          <w:rFonts w:ascii="Segoe UI" w:hAnsi="Segoe UI" w:cs="Segoe UI"/>
          <w:sz w:val="22"/>
          <w:szCs w:val="22"/>
        </w:rPr>
        <w:t>zabránění neoprávněné</w:t>
      </w:r>
      <w:r w:rsidR="00A03A41" w:rsidRPr="00CD15F3">
        <w:rPr>
          <w:rFonts w:ascii="Segoe UI" w:hAnsi="Segoe UI" w:cs="Segoe UI"/>
          <w:sz w:val="22"/>
          <w:szCs w:val="22"/>
        </w:rPr>
        <w:t>ho</w:t>
      </w:r>
      <w:r w:rsidRPr="00CD15F3">
        <w:rPr>
          <w:rFonts w:ascii="Segoe UI" w:hAnsi="Segoe UI" w:cs="Segoe UI"/>
          <w:sz w:val="22"/>
          <w:szCs w:val="22"/>
        </w:rPr>
        <w:t xml:space="preserve"> přístupu k osobním údajům a k zařízení používanému k jejich zpracování</w:t>
      </w:r>
      <w:r w:rsidR="00A03A41" w:rsidRPr="00CD15F3">
        <w:rPr>
          <w:rFonts w:ascii="Segoe UI" w:hAnsi="Segoe UI" w:cs="Segoe UI"/>
          <w:sz w:val="22"/>
          <w:szCs w:val="22"/>
        </w:rPr>
        <w:t>)</w:t>
      </w:r>
      <w:r w:rsidRPr="00CD15F3">
        <w:rPr>
          <w:rFonts w:ascii="Segoe UI" w:hAnsi="Segoe UI" w:cs="Segoe UI"/>
          <w:sz w:val="22"/>
          <w:szCs w:val="22"/>
        </w:rPr>
        <w:t>.</w:t>
      </w:r>
    </w:p>
    <w:p w:rsidR="00824DB5" w:rsidRPr="00CD15F3" w:rsidRDefault="00824DB5" w:rsidP="00CF59A2">
      <w:pPr>
        <w:pStyle w:val="Default"/>
        <w:rPr>
          <w:rFonts w:ascii="Segoe UI" w:hAnsi="Segoe UI" w:cs="Segoe UI"/>
          <w:sz w:val="22"/>
          <w:szCs w:val="22"/>
        </w:rPr>
      </w:pPr>
    </w:p>
    <w:p w:rsidR="00335B6B" w:rsidRPr="00CD15F3" w:rsidRDefault="00EF22D5" w:rsidP="00335B6B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CD15F3">
        <w:rPr>
          <w:rFonts w:ascii="Segoe UI" w:hAnsi="Segoe UI" w:cs="Segoe UI"/>
          <w:sz w:val="22"/>
          <w:szCs w:val="22"/>
        </w:rPr>
        <w:t>Obec, jako správce osobních údajů, má odpovědnost za jakékoliv zpracování osobních údajů</w:t>
      </w:r>
      <w:r w:rsidR="00901A7B" w:rsidRPr="00CD15F3">
        <w:rPr>
          <w:rFonts w:ascii="Segoe UI" w:hAnsi="Segoe UI" w:cs="Segoe UI"/>
          <w:sz w:val="22"/>
          <w:szCs w:val="22"/>
        </w:rPr>
        <w:t xml:space="preserve"> a </w:t>
      </w:r>
      <w:r w:rsidR="000E7F26" w:rsidRPr="00CD15F3">
        <w:rPr>
          <w:rFonts w:ascii="Segoe UI" w:hAnsi="Segoe UI" w:cs="Segoe UI"/>
          <w:sz w:val="22"/>
          <w:szCs w:val="22"/>
        </w:rPr>
        <w:t>na základě posouzení pravděpodobných a závažných rizik</w:t>
      </w:r>
      <w:r w:rsidR="00901A7B" w:rsidRPr="00CD15F3">
        <w:rPr>
          <w:rFonts w:ascii="Segoe UI" w:hAnsi="Segoe UI" w:cs="Segoe UI"/>
          <w:sz w:val="22"/>
          <w:szCs w:val="22"/>
        </w:rPr>
        <w:t xml:space="preserve"> daného zpracování</w:t>
      </w:r>
      <w:r w:rsidR="000E7F26" w:rsidRPr="00CD15F3">
        <w:rPr>
          <w:rFonts w:ascii="Segoe UI" w:hAnsi="Segoe UI" w:cs="Segoe UI"/>
          <w:sz w:val="22"/>
          <w:szCs w:val="22"/>
        </w:rPr>
        <w:t xml:space="preserve"> </w:t>
      </w:r>
      <w:r w:rsidRPr="00CD15F3">
        <w:rPr>
          <w:rFonts w:ascii="Segoe UI" w:hAnsi="Segoe UI" w:cs="Segoe UI"/>
          <w:sz w:val="22"/>
          <w:szCs w:val="22"/>
        </w:rPr>
        <w:t xml:space="preserve">zavedla vhodná a účinná </w:t>
      </w:r>
      <w:r w:rsidR="000E7F26" w:rsidRPr="00CD15F3">
        <w:rPr>
          <w:rFonts w:ascii="Segoe UI" w:hAnsi="Segoe UI" w:cs="Segoe UI"/>
          <w:sz w:val="22"/>
          <w:szCs w:val="22"/>
        </w:rPr>
        <w:t xml:space="preserve">technická a organizační </w:t>
      </w:r>
      <w:r w:rsidRPr="00CD15F3">
        <w:rPr>
          <w:rFonts w:ascii="Segoe UI" w:hAnsi="Segoe UI" w:cs="Segoe UI"/>
          <w:sz w:val="22"/>
          <w:szCs w:val="22"/>
        </w:rPr>
        <w:t xml:space="preserve">opatření </w:t>
      </w:r>
      <w:r w:rsidR="00BB1EB7" w:rsidRPr="00CD15F3">
        <w:rPr>
          <w:rFonts w:ascii="Segoe UI" w:hAnsi="Segoe UI" w:cs="Segoe UI"/>
          <w:sz w:val="22"/>
          <w:szCs w:val="22"/>
        </w:rPr>
        <w:t>k zajištění ochrany osobních údajů</w:t>
      </w:r>
      <w:r w:rsidR="00901A7B" w:rsidRPr="00CD15F3">
        <w:rPr>
          <w:rFonts w:ascii="Segoe UI" w:hAnsi="Segoe UI" w:cs="Segoe UI"/>
          <w:sz w:val="22"/>
          <w:szCs w:val="22"/>
        </w:rPr>
        <w:t xml:space="preserve">. </w:t>
      </w:r>
      <w:r w:rsidR="00335B6B" w:rsidRPr="00CD15F3">
        <w:rPr>
          <w:rFonts w:ascii="Segoe UI" w:hAnsi="Segoe UI" w:cs="Segoe UI"/>
          <w:sz w:val="22"/>
          <w:szCs w:val="22"/>
        </w:rPr>
        <w:t xml:space="preserve">Součástí opatření pro zabezpečení osobních údajů jsou také pravidelná školení zaměstnanců, kteří zpracovávají osobní údaje </w:t>
      </w:r>
      <w:r w:rsidR="00F97258">
        <w:rPr>
          <w:rFonts w:ascii="Segoe UI" w:hAnsi="Segoe UI" w:cs="Segoe UI"/>
          <w:sz w:val="22"/>
          <w:szCs w:val="22"/>
        </w:rPr>
        <w:t>fyzických osob</w:t>
      </w:r>
      <w:r w:rsidR="00335B6B" w:rsidRPr="00CD15F3">
        <w:rPr>
          <w:rFonts w:ascii="Segoe UI" w:hAnsi="Segoe UI" w:cs="Segoe UI"/>
          <w:sz w:val="22"/>
          <w:szCs w:val="22"/>
        </w:rPr>
        <w:t xml:space="preserve">. Od zaměstnanců na všech úrovních je vyžadován odpovědný, iniciativní a tvořivý přístup a respektování pravidel systémů zabezpečení osobních údajů. </w:t>
      </w:r>
    </w:p>
    <w:p w:rsidR="00335B6B" w:rsidRPr="00CD15F3" w:rsidRDefault="00335B6B" w:rsidP="00335B6B">
      <w:pPr>
        <w:pStyle w:val="Default"/>
        <w:jc w:val="both"/>
        <w:rPr>
          <w:rFonts w:ascii="Segoe UI" w:hAnsi="Segoe UI" w:cs="Segoe UI"/>
          <w:sz w:val="22"/>
          <w:szCs w:val="22"/>
        </w:rPr>
      </w:pPr>
    </w:p>
    <w:p w:rsidR="00616E9E" w:rsidRDefault="00616E9E" w:rsidP="00616E9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 souvislosti s přechodem na novou legislativu pro ochranu osobních údajů v EU, tj. Nařízení EU 2016/679, </w:t>
      </w:r>
      <w:r w:rsidR="008860AC">
        <w:rPr>
          <w:rFonts w:ascii="Segoe UI" w:hAnsi="Segoe UI" w:cs="Segoe UI"/>
        </w:rPr>
        <w:t xml:space="preserve">provedla </w:t>
      </w:r>
      <w:r>
        <w:rPr>
          <w:rFonts w:ascii="Segoe UI" w:hAnsi="Segoe UI" w:cs="Segoe UI"/>
        </w:rPr>
        <w:t xml:space="preserve">Obec </w:t>
      </w:r>
      <w:r w:rsidRPr="00BC1C13">
        <w:rPr>
          <w:rFonts w:ascii="Segoe UI" w:hAnsi="Segoe UI" w:cs="Segoe UI"/>
        </w:rPr>
        <w:t xml:space="preserve">posouzení vlivu </w:t>
      </w:r>
      <w:r>
        <w:rPr>
          <w:rFonts w:ascii="Segoe UI" w:hAnsi="Segoe UI" w:cs="Segoe UI"/>
        </w:rPr>
        <w:t xml:space="preserve">všech zpracování </w:t>
      </w:r>
      <w:r w:rsidRPr="00BC1C13">
        <w:rPr>
          <w:rFonts w:ascii="Segoe UI" w:hAnsi="Segoe UI" w:cs="Segoe UI"/>
        </w:rPr>
        <w:t>na ochranu osobních údajů</w:t>
      </w:r>
      <w:r w:rsidR="00BB30A1">
        <w:rPr>
          <w:rFonts w:ascii="Segoe UI" w:hAnsi="Segoe UI" w:cs="Segoe UI"/>
        </w:rPr>
        <w:t>, s</w:t>
      </w:r>
      <w:r w:rsidR="008860AC">
        <w:rPr>
          <w:rFonts w:ascii="Segoe UI" w:hAnsi="Segoe UI" w:cs="Segoe UI"/>
        </w:rPr>
        <w:t xml:space="preserve"> </w:t>
      </w:r>
      <w:r w:rsidR="00BB30A1">
        <w:rPr>
          <w:rFonts w:ascii="Segoe UI" w:hAnsi="Segoe UI" w:cs="Segoe UI"/>
        </w:rPr>
        <w:t>c</w:t>
      </w:r>
      <w:r w:rsidR="008860AC">
        <w:rPr>
          <w:rFonts w:ascii="Segoe UI" w:hAnsi="Segoe UI" w:cs="Segoe UI"/>
        </w:rPr>
        <w:t xml:space="preserve">ílem </w:t>
      </w:r>
      <w:r w:rsidR="00BB30A1" w:rsidRPr="00BC1C13">
        <w:rPr>
          <w:rFonts w:ascii="Segoe UI" w:hAnsi="Segoe UI" w:cs="Segoe UI"/>
        </w:rPr>
        <w:t>posoudit konkrétní pravděpodobnost a závažnost rizik</w:t>
      </w:r>
      <w:r w:rsidR="008860AC">
        <w:rPr>
          <w:rFonts w:ascii="Segoe UI" w:hAnsi="Segoe UI" w:cs="Segoe UI"/>
        </w:rPr>
        <w:t xml:space="preserve"> v procesu zpracování osobních údajů</w:t>
      </w:r>
      <w:r>
        <w:rPr>
          <w:rFonts w:ascii="Segoe UI" w:hAnsi="Segoe UI" w:cs="Segoe UI"/>
        </w:rPr>
        <w:t xml:space="preserve">. </w:t>
      </w:r>
      <w:r w:rsidR="00BB30A1">
        <w:rPr>
          <w:rFonts w:ascii="Segoe UI" w:hAnsi="Segoe UI" w:cs="Segoe UI"/>
        </w:rPr>
        <w:t>P</w:t>
      </w:r>
      <w:r w:rsidR="00E757E8">
        <w:rPr>
          <w:rFonts w:ascii="Segoe UI" w:hAnsi="Segoe UI" w:cs="Segoe UI"/>
        </w:rPr>
        <w:t>ři</w:t>
      </w:r>
      <w:r w:rsidR="00BB30A1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tomto posouzení </w:t>
      </w:r>
      <w:r w:rsidR="008860AC" w:rsidRPr="00BC1C13">
        <w:rPr>
          <w:rFonts w:ascii="Segoe UI" w:hAnsi="Segoe UI" w:cs="Segoe UI"/>
        </w:rPr>
        <w:t>zohledn</w:t>
      </w:r>
      <w:r w:rsidR="008860AC">
        <w:rPr>
          <w:rFonts w:ascii="Segoe UI" w:hAnsi="Segoe UI" w:cs="Segoe UI"/>
        </w:rPr>
        <w:t xml:space="preserve">ila </w:t>
      </w:r>
      <w:r>
        <w:rPr>
          <w:rFonts w:ascii="Segoe UI" w:hAnsi="Segoe UI" w:cs="Segoe UI"/>
        </w:rPr>
        <w:t xml:space="preserve">Obec </w:t>
      </w:r>
      <w:r w:rsidRPr="00BC1C13">
        <w:rPr>
          <w:rFonts w:ascii="Segoe UI" w:hAnsi="Segoe UI" w:cs="Segoe UI"/>
        </w:rPr>
        <w:t xml:space="preserve">povahu, rozsah, kontext a účely zpracování a zdroje rizik. </w:t>
      </w:r>
      <w:r w:rsidR="008860AC">
        <w:rPr>
          <w:rFonts w:ascii="Segoe UI" w:hAnsi="Segoe UI" w:cs="Segoe UI"/>
        </w:rPr>
        <w:t>Obec přijala o</w:t>
      </w:r>
      <w:r w:rsidRPr="00F90779">
        <w:rPr>
          <w:rFonts w:ascii="Segoe UI" w:hAnsi="Segoe UI" w:cs="Segoe UI"/>
        </w:rPr>
        <w:t xml:space="preserve">patření </w:t>
      </w:r>
      <w:r>
        <w:rPr>
          <w:rFonts w:ascii="Segoe UI" w:hAnsi="Segoe UI" w:cs="Segoe UI"/>
        </w:rPr>
        <w:t xml:space="preserve">k zabezpečení </w:t>
      </w:r>
      <w:r w:rsidR="008860AC">
        <w:rPr>
          <w:rFonts w:ascii="Segoe UI" w:hAnsi="Segoe UI" w:cs="Segoe UI"/>
        </w:rPr>
        <w:t xml:space="preserve">procesů zpracování osobních údajů, </w:t>
      </w:r>
      <w:r>
        <w:rPr>
          <w:rFonts w:ascii="Segoe UI" w:hAnsi="Segoe UI" w:cs="Segoe UI"/>
        </w:rPr>
        <w:t>s</w:t>
      </w:r>
      <w:r w:rsidRPr="00F90779">
        <w:rPr>
          <w:rFonts w:ascii="Segoe UI" w:hAnsi="Segoe UI" w:cs="Segoe UI"/>
        </w:rPr>
        <w:t>ystém</w:t>
      </w:r>
      <w:r>
        <w:rPr>
          <w:rFonts w:ascii="Segoe UI" w:hAnsi="Segoe UI" w:cs="Segoe UI"/>
        </w:rPr>
        <w:t>ů,</w:t>
      </w:r>
      <w:r w:rsidRPr="00F9077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informací</w:t>
      </w:r>
      <w:r w:rsidR="009836C4">
        <w:rPr>
          <w:rFonts w:ascii="Segoe UI" w:hAnsi="Segoe UI" w:cs="Segoe UI"/>
        </w:rPr>
        <w:t xml:space="preserve"> a</w:t>
      </w:r>
      <w:r>
        <w:rPr>
          <w:rFonts w:ascii="Segoe UI" w:hAnsi="Segoe UI" w:cs="Segoe UI"/>
        </w:rPr>
        <w:t xml:space="preserve"> </w:t>
      </w:r>
      <w:r w:rsidRPr="00F90779">
        <w:rPr>
          <w:rFonts w:ascii="Segoe UI" w:hAnsi="Segoe UI" w:cs="Segoe UI"/>
        </w:rPr>
        <w:t>dat</w:t>
      </w:r>
      <w:r w:rsidR="00E757E8">
        <w:rPr>
          <w:rFonts w:ascii="Segoe UI" w:hAnsi="Segoe UI" w:cs="Segoe UI"/>
        </w:rPr>
        <w:t>,</w:t>
      </w:r>
      <w:r w:rsidRPr="00F90779">
        <w:rPr>
          <w:rFonts w:ascii="Segoe UI" w:hAnsi="Segoe UI" w:cs="Segoe UI"/>
        </w:rPr>
        <w:t xml:space="preserve"> </w:t>
      </w:r>
      <w:r w:rsidR="00BB30A1">
        <w:rPr>
          <w:rFonts w:ascii="Segoe UI" w:hAnsi="Segoe UI" w:cs="Segoe UI"/>
        </w:rPr>
        <w:t xml:space="preserve">a </w:t>
      </w:r>
      <w:r>
        <w:rPr>
          <w:rFonts w:ascii="Segoe UI" w:hAnsi="Segoe UI" w:cs="Segoe UI"/>
        </w:rPr>
        <w:t xml:space="preserve">konkrétní technická, organizační a bezpečnostní opatření, </w:t>
      </w:r>
      <w:r w:rsidR="009836C4">
        <w:rPr>
          <w:rFonts w:ascii="Segoe UI" w:hAnsi="Segoe UI" w:cs="Segoe UI"/>
        </w:rPr>
        <w:t>tak</w:t>
      </w:r>
      <w:r>
        <w:rPr>
          <w:rFonts w:ascii="Segoe UI" w:hAnsi="Segoe UI" w:cs="Segoe UI"/>
        </w:rPr>
        <w:t>, aby zajistila soulad s Nařízením EU</w:t>
      </w:r>
      <w:r w:rsidR="009836C4">
        <w:rPr>
          <w:rFonts w:ascii="Segoe UI" w:hAnsi="Segoe UI" w:cs="Segoe UI"/>
        </w:rPr>
        <w:t>. Tato technická a organizační opatření jsou</w:t>
      </w:r>
      <w:r>
        <w:rPr>
          <w:rFonts w:ascii="Segoe UI" w:hAnsi="Segoe UI" w:cs="Segoe UI"/>
        </w:rPr>
        <w:t xml:space="preserve"> </w:t>
      </w:r>
      <w:r w:rsidRPr="00F90779">
        <w:rPr>
          <w:rFonts w:ascii="Segoe UI" w:hAnsi="Segoe UI" w:cs="Segoe UI"/>
        </w:rPr>
        <w:t>rozpracována v</w:t>
      </w:r>
      <w:r>
        <w:rPr>
          <w:rFonts w:ascii="Segoe UI" w:hAnsi="Segoe UI" w:cs="Segoe UI"/>
        </w:rPr>
        <w:t xml:space="preserve"> interních dokumentech </w:t>
      </w:r>
      <w:r w:rsidRPr="00F90779">
        <w:rPr>
          <w:rFonts w:ascii="Segoe UI" w:hAnsi="Segoe UI" w:cs="Segoe UI"/>
        </w:rPr>
        <w:t>a směrnicích</w:t>
      </w:r>
      <w:r>
        <w:rPr>
          <w:rFonts w:ascii="Segoe UI" w:hAnsi="Segoe UI" w:cs="Segoe UI"/>
        </w:rPr>
        <w:t xml:space="preserve"> Obce. </w:t>
      </w:r>
    </w:p>
    <w:p w:rsidR="00616E9E" w:rsidRPr="00E757E8" w:rsidRDefault="009836C4" w:rsidP="00E757E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highlight w:val="magenta"/>
        </w:rPr>
      </w:pPr>
      <w:r>
        <w:rPr>
          <w:rFonts w:ascii="Segoe UI" w:hAnsi="Segoe UI" w:cs="Segoe UI"/>
          <w:highlight w:val="magenta"/>
        </w:rPr>
        <w:t xml:space="preserve"> </w:t>
      </w:r>
    </w:p>
    <w:p w:rsidR="001709F7" w:rsidRDefault="00BB30A1" w:rsidP="00105140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 rámci povinností, vyplývajících z Nařízení EU jmenovala </w:t>
      </w:r>
      <w:r w:rsidR="00E757E8">
        <w:rPr>
          <w:rFonts w:ascii="Segoe UI" w:hAnsi="Segoe UI" w:cs="Segoe UI"/>
        </w:rPr>
        <w:t>Obec</w:t>
      </w:r>
      <w:r>
        <w:rPr>
          <w:rFonts w:ascii="Segoe UI" w:hAnsi="Segoe UI" w:cs="Segoe UI"/>
        </w:rPr>
        <w:t xml:space="preserve"> pověřence pro ochranu osobních údajů</w:t>
      </w:r>
      <w:r w:rsidR="00A84FFA">
        <w:rPr>
          <w:rFonts w:ascii="Segoe UI" w:hAnsi="Segoe UI" w:cs="Segoe UI"/>
        </w:rPr>
        <w:t>.</w:t>
      </w:r>
    </w:p>
    <w:p w:rsidR="00CB19D1" w:rsidRDefault="00CB19D1" w:rsidP="00105140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</w:rPr>
      </w:pPr>
    </w:p>
    <w:p w:rsidR="00CE29B1" w:rsidRDefault="00CE29B1" w:rsidP="00CB19D1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</w:rPr>
      </w:pPr>
    </w:p>
    <w:p w:rsidR="00CB19D1" w:rsidRDefault="00CB19D1" w:rsidP="00CB19D1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strike/>
        </w:rPr>
      </w:pPr>
    </w:p>
    <w:p w:rsidR="00CB19D1" w:rsidRDefault="00CB19D1" w:rsidP="00CB19D1">
      <w:pPr>
        <w:autoSpaceDE w:val="0"/>
        <w:autoSpaceDN w:val="0"/>
        <w:adjustRightInd w:val="0"/>
        <w:spacing w:after="0"/>
        <w:jc w:val="both"/>
        <w:rPr>
          <w:rFonts w:ascii="Segoe UI" w:hAnsi="Segoe UI" w:cs="Segoe UI"/>
          <w:strike/>
        </w:rPr>
      </w:pPr>
    </w:p>
    <w:p w:rsidR="00F90779" w:rsidRPr="00F90779" w:rsidRDefault="00F90779" w:rsidP="00BA4D4D">
      <w:pPr>
        <w:rPr>
          <w:rFonts w:ascii="Segoe UI" w:hAnsi="Segoe UI" w:cs="Segoe UI"/>
          <w:b/>
        </w:rPr>
      </w:pPr>
    </w:p>
    <w:sectPr w:rsidR="00F90779" w:rsidRPr="00F90779" w:rsidSect="00FA2E35">
      <w:footerReference w:type="default" r:id="rId8"/>
      <w:headerReference w:type="first" r:id="rId9"/>
      <w:pgSz w:w="11906" w:h="16838"/>
      <w:pgMar w:top="1417" w:right="1417" w:bottom="1417" w:left="1417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CF0" w:rsidRDefault="00761CF0" w:rsidP="00BA16BF">
      <w:pPr>
        <w:spacing w:after="0" w:line="240" w:lineRule="auto"/>
      </w:pPr>
      <w:r>
        <w:separator/>
      </w:r>
    </w:p>
  </w:endnote>
  <w:endnote w:type="continuationSeparator" w:id="0">
    <w:p w:rsidR="00761CF0" w:rsidRDefault="00761CF0" w:rsidP="00BA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8348732"/>
      <w:docPartObj>
        <w:docPartGallery w:val="Page Numbers (Bottom of Page)"/>
        <w:docPartUnique/>
      </w:docPartObj>
    </w:sdtPr>
    <w:sdtContent>
      <w:p w:rsidR="00FA2E35" w:rsidRDefault="00FA2E3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211CC" w:rsidRDefault="000211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CF0" w:rsidRDefault="00761CF0" w:rsidP="00BA16BF">
      <w:pPr>
        <w:spacing w:after="0" w:line="240" w:lineRule="auto"/>
      </w:pPr>
      <w:r>
        <w:separator/>
      </w:r>
    </w:p>
  </w:footnote>
  <w:footnote w:type="continuationSeparator" w:id="0">
    <w:p w:rsidR="00761CF0" w:rsidRDefault="00761CF0" w:rsidP="00BA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5F3" w:rsidRPr="00CD15F3" w:rsidRDefault="00CD15F3">
    <w:pPr>
      <w:pStyle w:val="Zhlav"/>
      <w:rPr>
        <w:b/>
      </w:rPr>
    </w:pPr>
    <w:r w:rsidRPr="00CD15F3">
      <w:rPr>
        <w:b/>
      </w:rPr>
      <w:t>LOGO OBCE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1EC"/>
    <w:multiLevelType w:val="hybridMultilevel"/>
    <w:tmpl w:val="3FC84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50A47"/>
    <w:multiLevelType w:val="hybridMultilevel"/>
    <w:tmpl w:val="1C22B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91BA8"/>
    <w:multiLevelType w:val="hybridMultilevel"/>
    <w:tmpl w:val="557AC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81F21"/>
    <w:multiLevelType w:val="hybridMultilevel"/>
    <w:tmpl w:val="8F94C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C46A5"/>
    <w:multiLevelType w:val="multilevel"/>
    <w:tmpl w:val="C3F2A0E4"/>
    <w:lvl w:ilvl="0">
      <w:start w:val="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8AF2F28"/>
    <w:multiLevelType w:val="hybridMultilevel"/>
    <w:tmpl w:val="14F45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4D"/>
    <w:rsid w:val="000211CC"/>
    <w:rsid w:val="000C6CAE"/>
    <w:rsid w:val="000D7A1C"/>
    <w:rsid w:val="000E7F26"/>
    <w:rsid w:val="00105140"/>
    <w:rsid w:val="001709F7"/>
    <w:rsid w:val="001F3F2D"/>
    <w:rsid w:val="002110B8"/>
    <w:rsid w:val="00262677"/>
    <w:rsid w:val="00285809"/>
    <w:rsid w:val="00292F48"/>
    <w:rsid w:val="00297B4B"/>
    <w:rsid w:val="002F542D"/>
    <w:rsid w:val="002F7475"/>
    <w:rsid w:val="00335B6B"/>
    <w:rsid w:val="00382AF2"/>
    <w:rsid w:val="003A4F42"/>
    <w:rsid w:val="003C26DB"/>
    <w:rsid w:val="003D41DF"/>
    <w:rsid w:val="003E2A7F"/>
    <w:rsid w:val="00443D4C"/>
    <w:rsid w:val="00445110"/>
    <w:rsid w:val="00447FC4"/>
    <w:rsid w:val="00471C7F"/>
    <w:rsid w:val="004E397F"/>
    <w:rsid w:val="0052072D"/>
    <w:rsid w:val="00563AFA"/>
    <w:rsid w:val="00573D50"/>
    <w:rsid w:val="005B2093"/>
    <w:rsid w:val="005F2116"/>
    <w:rsid w:val="00616E9E"/>
    <w:rsid w:val="00633F43"/>
    <w:rsid w:val="00646136"/>
    <w:rsid w:val="006A6B11"/>
    <w:rsid w:val="006F423F"/>
    <w:rsid w:val="007309F3"/>
    <w:rsid w:val="00736095"/>
    <w:rsid w:val="00761CF0"/>
    <w:rsid w:val="00767A12"/>
    <w:rsid w:val="007868DE"/>
    <w:rsid w:val="00786CE1"/>
    <w:rsid w:val="00793A36"/>
    <w:rsid w:val="007E4617"/>
    <w:rsid w:val="00824DB5"/>
    <w:rsid w:val="00845C44"/>
    <w:rsid w:val="00851504"/>
    <w:rsid w:val="008860AC"/>
    <w:rsid w:val="008F20D3"/>
    <w:rsid w:val="00901A7B"/>
    <w:rsid w:val="00911BA1"/>
    <w:rsid w:val="0092713E"/>
    <w:rsid w:val="009322DD"/>
    <w:rsid w:val="009346BE"/>
    <w:rsid w:val="00934BA9"/>
    <w:rsid w:val="00972B23"/>
    <w:rsid w:val="00974A39"/>
    <w:rsid w:val="00974C91"/>
    <w:rsid w:val="009836C4"/>
    <w:rsid w:val="009A4AC6"/>
    <w:rsid w:val="009E7037"/>
    <w:rsid w:val="00A03A41"/>
    <w:rsid w:val="00A23DCF"/>
    <w:rsid w:val="00A527E9"/>
    <w:rsid w:val="00A84FFA"/>
    <w:rsid w:val="00A9173B"/>
    <w:rsid w:val="00AA777E"/>
    <w:rsid w:val="00AC35C4"/>
    <w:rsid w:val="00AE1DE7"/>
    <w:rsid w:val="00B1301B"/>
    <w:rsid w:val="00B44520"/>
    <w:rsid w:val="00BA16BF"/>
    <w:rsid w:val="00BA4D4D"/>
    <w:rsid w:val="00BA63EE"/>
    <w:rsid w:val="00BB1EB7"/>
    <w:rsid w:val="00BB30A1"/>
    <w:rsid w:val="00BC1C13"/>
    <w:rsid w:val="00BC630F"/>
    <w:rsid w:val="00BE3999"/>
    <w:rsid w:val="00BE3D29"/>
    <w:rsid w:val="00BF47BC"/>
    <w:rsid w:val="00C53FA1"/>
    <w:rsid w:val="00C94444"/>
    <w:rsid w:val="00C96DCF"/>
    <w:rsid w:val="00CA024D"/>
    <w:rsid w:val="00CA6F99"/>
    <w:rsid w:val="00CB19D1"/>
    <w:rsid w:val="00CB7A14"/>
    <w:rsid w:val="00CD15F3"/>
    <w:rsid w:val="00CE29B1"/>
    <w:rsid w:val="00CF59A2"/>
    <w:rsid w:val="00D03E2F"/>
    <w:rsid w:val="00D45CDB"/>
    <w:rsid w:val="00D46863"/>
    <w:rsid w:val="00D5315F"/>
    <w:rsid w:val="00D8575B"/>
    <w:rsid w:val="00DA1A8E"/>
    <w:rsid w:val="00DE105F"/>
    <w:rsid w:val="00DF6CDB"/>
    <w:rsid w:val="00E011F1"/>
    <w:rsid w:val="00E757E8"/>
    <w:rsid w:val="00EC7D95"/>
    <w:rsid w:val="00ED663F"/>
    <w:rsid w:val="00EE7E65"/>
    <w:rsid w:val="00EF22D5"/>
    <w:rsid w:val="00F349B8"/>
    <w:rsid w:val="00F63730"/>
    <w:rsid w:val="00F77F78"/>
    <w:rsid w:val="00F90779"/>
    <w:rsid w:val="00F97258"/>
    <w:rsid w:val="00FA2E35"/>
    <w:rsid w:val="00FA449F"/>
    <w:rsid w:val="00FE204A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9BCCE"/>
  <w15:docId w15:val="{31842145-2A96-4984-963D-E7B1A597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20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D45CDB"/>
  </w:style>
  <w:style w:type="paragraph" w:styleId="Odstavecseseznamem">
    <w:name w:val="List Paragraph"/>
    <w:basedOn w:val="Normln"/>
    <w:uiPriority w:val="34"/>
    <w:qFormat/>
    <w:rsid w:val="00D45C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6B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A1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6BF"/>
  </w:style>
  <w:style w:type="paragraph" w:styleId="Zpat">
    <w:name w:val="footer"/>
    <w:basedOn w:val="Normln"/>
    <w:link w:val="ZpatChar"/>
    <w:uiPriority w:val="99"/>
    <w:unhideWhenUsed/>
    <w:rsid w:val="00BA1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6BF"/>
  </w:style>
  <w:style w:type="paragraph" w:styleId="Normlnweb">
    <w:name w:val="Normal (Web)"/>
    <w:basedOn w:val="Normln"/>
    <w:rsid w:val="00F90779"/>
    <w:pPr>
      <w:spacing w:before="93" w:after="93" w:line="240" w:lineRule="auto"/>
      <w:jc w:val="both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72B23"/>
    <w:rPr>
      <w:strike w:val="0"/>
      <w:dstrike w:val="0"/>
      <w:color w:val="05507A"/>
      <w:u w:val="none"/>
      <w:effect w:val="none"/>
    </w:rPr>
  </w:style>
  <w:style w:type="character" w:customStyle="1" w:styleId="nodename1">
    <w:name w:val="nodename1"/>
    <w:basedOn w:val="Standardnpsmoodstavce"/>
    <w:rsid w:val="00972B23"/>
  </w:style>
  <w:style w:type="character" w:customStyle="1" w:styleId="Nadpis1Char">
    <w:name w:val="Nadpis 1 Char"/>
    <w:basedOn w:val="Standardnpsmoodstavce"/>
    <w:link w:val="Nadpis1"/>
    <w:uiPriority w:val="9"/>
    <w:rsid w:val="005B20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43D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51">
    <w:name w:val="l51"/>
    <w:basedOn w:val="Normln"/>
    <w:rsid w:val="003E2A7F"/>
    <w:pPr>
      <w:spacing w:before="144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58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6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088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84D2B-2A86-4C34-AE36-B62A598F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Ochrana os. údajů v Obci</vt:lpstr>
    </vt:vector>
  </TitlesOfParts>
  <Company>Čáslavsko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Ochrana os. údajů v Obci</dc:title>
  <dc:subject>web OÚ</dc:subject>
  <dc:creator>Jaroslav Láznička</dc:creator>
  <cp:lastModifiedBy>Obec</cp:lastModifiedBy>
  <cp:revision>2</cp:revision>
  <dcterms:created xsi:type="dcterms:W3CDTF">2018-05-14T08:47:00Z</dcterms:created>
  <dcterms:modified xsi:type="dcterms:W3CDTF">2018-05-14T08:47:00Z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1927786930</vt:i4>
  </property>
  <property fmtid="{D5CDD505-2E9C-101B-9397-08002B2CF9AE}" pid="3" name="_NewReviewCycle">
    <vt:lpwstr/>
  </property>
  <property fmtid="{D5CDD505-2E9C-101B-9397-08002B2CF9AE}" pid="4" name="_EmailSubject">
    <vt:lpwstr>metodika MV ČR + info</vt:lpwstr>
  </property>
  <property fmtid="{D5CDD505-2E9C-101B-9397-08002B2CF9AE}" pid="5" name="_ReviewingToolsShownOnce">
    <vt:lpwstr/>
  </property>
</Properties>
</file>